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D92" w:rsidRPr="002E2AAA" w:rsidRDefault="00820D92" w:rsidP="006332B3">
      <w:pPr>
        <w:pStyle w:val="a4"/>
        <w:spacing w:after="0" w:line="233" w:lineRule="auto"/>
        <w:outlineLvl w:val="0"/>
        <w:rPr>
          <w:b/>
          <w:bCs/>
        </w:rPr>
      </w:pPr>
      <w:r w:rsidRPr="002E2AAA">
        <w:rPr>
          <w:b/>
          <w:bCs/>
        </w:rPr>
        <w:t>ПОРІВНЯЛЬНА ТАБЛИЦЯ</w:t>
      </w:r>
    </w:p>
    <w:p w:rsidR="006332B3" w:rsidRPr="002E2AAA" w:rsidRDefault="00820D92" w:rsidP="006332B3">
      <w:pPr>
        <w:spacing w:line="233" w:lineRule="auto"/>
        <w:jc w:val="center"/>
        <w:rPr>
          <w:b/>
          <w:bCs/>
          <w:sz w:val="28"/>
          <w:szCs w:val="28"/>
        </w:rPr>
      </w:pPr>
      <w:r w:rsidRPr="002E2AAA">
        <w:rPr>
          <w:b/>
          <w:bCs/>
          <w:sz w:val="28"/>
          <w:szCs w:val="28"/>
        </w:rPr>
        <w:t xml:space="preserve">до проекту </w:t>
      </w:r>
      <w:r w:rsidR="002A0156" w:rsidRPr="002E2AAA">
        <w:rPr>
          <w:b/>
          <w:bCs/>
          <w:sz w:val="28"/>
          <w:szCs w:val="28"/>
        </w:rPr>
        <w:t>постанови Кабінету</w:t>
      </w:r>
      <w:r w:rsidR="002F7219" w:rsidRPr="002E2AAA">
        <w:rPr>
          <w:b/>
          <w:bCs/>
          <w:sz w:val="28"/>
          <w:szCs w:val="28"/>
        </w:rPr>
        <w:t xml:space="preserve"> Міністрів </w:t>
      </w:r>
      <w:r w:rsidRPr="002E2AAA">
        <w:rPr>
          <w:b/>
          <w:bCs/>
          <w:sz w:val="28"/>
          <w:szCs w:val="28"/>
        </w:rPr>
        <w:t xml:space="preserve">України „Про внесення змін до </w:t>
      </w:r>
      <w:r w:rsidR="00705D18" w:rsidRPr="002E2AAA">
        <w:rPr>
          <w:b/>
          <w:bCs/>
          <w:sz w:val="28"/>
          <w:szCs w:val="28"/>
        </w:rPr>
        <w:t xml:space="preserve">постанови Кабінету Міністрів України </w:t>
      </w:r>
    </w:p>
    <w:p w:rsidR="000A407F" w:rsidRPr="002E2AAA" w:rsidRDefault="00705D18" w:rsidP="006332B3">
      <w:pPr>
        <w:spacing w:line="233" w:lineRule="auto"/>
        <w:jc w:val="center"/>
        <w:rPr>
          <w:b/>
          <w:bCs/>
          <w:sz w:val="28"/>
          <w:szCs w:val="28"/>
        </w:rPr>
      </w:pPr>
      <w:r w:rsidRPr="002E2AAA">
        <w:rPr>
          <w:b/>
          <w:bCs/>
          <w:sz w:val="28"/>
          <w:szCs w:val="28"/>
        </w:rPr>
        <w:t>від 8 серпня 2007 р. № 1010”</w:t>
      </w:r>
    </w:p>
    <w:p w:rsidR="0078084B" w:rsidRPr="002E2AAA" w:rsidRDefault="0078084B" w:rsidP="006332B3">
      <w:pPr>
        <w:spacing w:line="233" w:lineRule="auto"/>
        <w:jc w:val="center"/>
        <w:rPr>
          <w:sz w:val="18"/>
          <w:szCs w:val="18"/>
        </w:rPr>
      </w:pP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8F7C45" w:rsidRPr="008B4737" w:rsidTr="008B4737">
        <w:trPr>
          <w:trHeight w:val="709"/>
        </w:trPr>
        <w:tc>
          <w:tcPr>
            <w:tcW w:w="7380" w:type="dxa"/>
          </w:tcPr>
          <w:p w:rsidR="008F7C45" w:rsidRPr="008B4737" w:rsidRDefault="008F7C45" w:rsidP="008B4737">
            <w:pPr>
              <w:spacing w:line="233" w:lineRule="auto"/>
              <w:jc w:val="center"/>
              <w:rPr>
                <w:b/>
                <w:bCs/>
                <w:sz w:val="28"/>
                <w:szCs w:val="28"/>
              </w:rPr>
            </w:pPr>
            <w:r w:rsidRPr="008B4737">
              <w:rPr>
                <w:b/>
                <w:bCs/>
                <w:sz w:val="28"/>
                <w:szCs w:val="28"/>
              </w:rPr>
              <w:t xml:space="preserve">Зміст положення (норми) чинного </w:t>
            </w:r>
            <w:proofErr w:type="spellStart"/>
            <w:r w:rsidRPr="008B4737">
              <w:rPr>
                <w:b/>
                <w:bCs/>
                <w:sz w:val="28"/>
                <w:szCs w:val="28"/>
              </w:rPr>
              <w:t>акта</w:t>
            </w:r>
            <w:proofErr w:type="spellEnd"/>
            <w:r w:rsidRPr="008B4737">
              <w:rPr>
                <w:b/>
                <w:bCs/>
                <w:sz w:val="28"/>
                <w:szCs w:val="28"/>
              </w:rPr>
              <w:t xml:space="preserve"> законодавства</w:t>
            </w:r>
          </w:p>
        </w:tc>
        <w:tc>
          <w:tcPr>
            <w:tcW w:w="7380" w:type="dxa"/>
          </w:tcPr>
          <w:p w:rsidR="008F7C45" w:rsidRPr="008B4737" w:rsidRDefault="008F7C45" w:rsidP="008B4737">
            <w:pPr>
              <w:spacing w:line="233" w:lineRule="auto"/>
              <w:jc w:val="center"/>
              <w:rPr>
                <w:b/>
                <w:bCs/>
                <w:sz w:val="28"/>
                <w:szCs w:val="28"/>
              </w:rPr>
            </w:pPr>
            <w:r w:rsidRPr="008B4737">
              <w:rPr>
                <w:b/>
                <w:bCs/>
                <w:sz w:val="28"/>
                <w:szCs w:val="28"/>
              </w:rPr>
              <w:t xml:space="preserve">Зміст відповідного положення (норми) проекту </w:t>
            </w:r>
            <w:proofErr w:type="spellStart"/>
            <w:r w:rsidR="003C7DA5" w:rsidRPr="008B4737">
              <w:rPr>
                <w:b/>
                <w:bCs/>
                <w:sz w:val="28"/>
                <w:szCs w:val="28"/>
              </w:rPr>
              <w:t>акта</w:t>
            </w:r>
            <w:proofErr w:type="spellEnd"/>
          </w:p>
        </w:tc>
      </w:tr>
      <w:tr w:rsidR="00B943F0" w:rsidRPr="008B4737" w:rsidTr="008B4737">
        <w:trPr>
          <w:trHeight w:val="434"/>
        </w:trPr>
        <w:tc>
          <w:tcPr>
            <w:tcW w:w="7380" w:type="dxa"/>
          </w:tcPr>
          <w:p w:rsidR="00CF6851" w:rsidRPr="008B4737" w:rsidRDefault="00CF6851" w:rsidP="008B4737">
            <w:pPr>
              <w:pStyle w:val="HTML"/>
              <w:spacing w:line="233" w:lineRule="auto"/>
              <w:ind w:firstLine="919"/>
              <w:jc w:val="both"/>
              <w:rPr>
                <w:rFonts w:ascii="Times New Roman" w:hAnsi="Times New Roman"/>
                <w:strike/>
                <w:color w:val="auto"/>
                <w:sz w:val="28"/>
                <w:szCs w:val="28"/>
                <w:lang w:val="uk-UA"/>
              </w:rPr>
            </w:pPr>
            <w:r w:rsidRPr="008B4737">
              <w:rPr>
                <w:rFonts w:ascii="Times New Roman" w:hAnsi="Times New Roman"/>
                <w:color w:val="auto"/>
                <w:sz w:val="28"/>
                <w:szCs w:val="28"/>
                <w:lang w:val="uk-UA"/>
              </w:rPr>
              <w:t xml:space="preserve">Про затвердження Порядку надання дозволу на право користування пільгами з оподаткування для підприємств та організацій громадських </w:t>
            </w:r>
            <w:r w:rsidRPr="008B4737">
              <w:rPr>
                <w:rFonts w:ascii="Times New Roman" w:hAnsi="Times New Roman"/>
                <w:strike/>
                <w:color w:val="auto"/>
                <w:sz w:val="28"/>
                <w:szCs w:val="28"/>
                <w:lang w:val="uk-UA"/>
              </w:rPr>
              <w:t>організацій</w:t>
            </w:r>
            <w:r w:rsidRPr="008B4737">
              <w:rPr>
                <w:rFonts w:ascii="Times New Roman" w:hAnsi="Times New Roman"/>
                <w:color w:val="auto"/>
                <w:sz w:val="28"/>
                <w:szCs w:val="28"/>
                <w:lang w:val="uk-UA"/>
              </w:rPr>
              <w:t xml:space="preserve"> </w:t>
            </w:r>
            <w:r w:rsidRPr="008B4737">
              <w:rPr>
                <w:rFonts w:ascii="Times New Roman" w:hAnsi="Times New Roman"/>
                <w:strike/>
                <w:color w:val="auto"/>
                <w:sz w:val="28"/>
                <w:szCs w:val="28"/>
                <w:lang w:val="uk-UA"/>
              </w:rPr>
              <w:t>інвалідів</w:t>
            </w:r>
          </w:p>
          <w:p w:rsidR="00580D0F" w:rsidRPr="008B4737" w:rsidRDefault="00580D0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Відповідно до статті 14-2 </w:t>
            </w:r>
            <w:hyperlink r:id="rId7" w:tgtFrame="_blank" w:history="1">
              <w:r w:rsidRPr="008B4737">
                <w:rPr>
                  <w:rFonts w:ascii="Times New Roman" w:hAnsi="Times New Roman"/>
                  <w:color w:val="auto"/>
                  <w:sz w:val="28"/>
                  <w:szCs w:val="28"/>
                  <w:lang w:val="uk-UA"/>
                </w:rPr>
                <w:t xml:space="preserve">Закону України </w:t>
              </w:r>
              <w:r w:rsidR="00826A11" w:rsidRPr="008B4737">
                <w:rPr>
                  <w:rFonts w:ascii="Times New Roman" w:hAnsi="Times New Roman"/>
                  <w:color w:val="auto"/>
                  <w:sz w:val="28"/>
                  <w:szCs w:val="28"/>
                  <w:lang w:val="uk-UA"/>
                </w:rPr>
                <w:t>„</w:t>
              </w:r>
              <w:r w:rsidRPr="008B4737">
                <w:rPr>
                  <w:rFonts w:ascii="Times New Roman" w:hAnsi="Times New Roman"/>
                  <w:color w:val="auto"/>
                  <w:sz w:val="28"/>
                  <w:szCs w:val="28"/>
                  <w:lang w:val="uk-UA"/>
                </w:rPr>
                <w:t>Про основи соціальної захищеності інвалідів в Україні</w:t>
              </w:r>
              <w:r w:rsidR="00826A11" w:rsidRPr="008B4737">
                <w:rPr>
                  <w:rFonts w:ascii="Times New Roman" w:hAnsi="Times New Roman"/>
                  <w:color w:val="auto"/>
                  <w:sz w:val="28"/>
                  <w:szCs w:val="28"/>
                  <w:lang w:val="uk-UA"/>
                </w:rPr>
                <w:t>”</w:t>
              </w:r>
            </w:hyperlink>
            <w:r w:rsidRPr="008B4737">
              <w:rPr>
                <w:rFonts w:ascii="Times New Roman" w:hAnsi="Times New Roman"/>
                <w:color w:val="auto"/>
                <w:sz w:val="28"/>
                <w:szCs w:val="28"/>
                <w:lang w:val="uk-UA"/>
              </w:rPr>
              <w:t xml:space="preserve"> Кабінет Міністрів України постановляє:</w:t>
            </w:r>
          </w:p>
          <w:p w:rsidR="00580D0F" w:rsidRPr="008B4737" w:rsidRDefault="00580D0F" w:rsidP="008B4737">
            <w:pPr>
              <w:pStyle w:val="HTML"/>
              <w:spacing w:line="233" w:lineRule="auto"/>
              <w:ind w:firstLine="919"/>
              <w:jc w:val="both"/>
              <w:rPr>
                <w:rFonts w:ascii="Times New Roman" w:hAnsi="Times New Roman"/>
                <w:color w:val="auto"/>
                <w:sz w:val="28"/>
                <w:szCs w:val="28"/>
                <w:lang w:val="uk-UA"/>
              </w:rPr>
            </w:pPr>
            <w:bookmarkStart w:id="0" w:name="n6"/>
            <w:bookmarkEnd w:id="0"/>
            <w:r w:rsidRPr="008B4737">
              <w:rPr>
                <w:rFonts w:ascii="Times New Roman" w:hAnsi="Times New Roman"/>
                <w:color w:val="auto"/>
                <w:sz w:val="28"/>
                <w:szCs w:val="28"/>
                <w:lang w:val="uk-UA"/>
              </w:rPr>
              <w:t xml:space="preserve">Затвердити </w:t>
            </w:r>
            <w:hyperlink r:id="rId8" w:anchor="n9" w:history="1">
              <w:r w:rsidRPr="008B4737">
                <w:rPr>
                  <w:rFonts w:ascii="Times New Roman" w:hAnsi="Times New Roman"/>
                  <w:color w:val="auto"/>
                  <w:sz w:val="28"/>
                  <w:szCs w:val="28"/>
                  <w:lang w:val="uk-UA"/>
                </w:rPr>
                <w:t xml:space="preserve">Порядок надання дозволу на право користування пільгами з оподаткування для підприємств та організацій громадських </w:t>
              </w:r>
              <w:r w:rsidRPr="008B4737">
                <w:rPr>
                  <w:rFonts w:ascii="Times New Roman" w:hAnsi="Times New Roman"/>
                  <w:strike/>
                  <w:color w:val="auto"/>
                  <w:sz w:val="28"/>
                  <w:szCs w:val="28"/>
                  <w:lang w:val="uk-UA"/>
                </w:rPr>
                <w:t>організацій</w:t>
              </w:r>
              <w:r w:rsidRPr="008B4737">
                <w:rPr>
                  <w:rFonts w:ascii="Times New Roman" w:hAnsi="Times New Roman"/>
                  <w:color w:val="auto"/>
                  <w:sz w:val="28"/>
                  <w:szCs w:val="28"/>
                  <w:lang w:val="uk-UA"/>
                </w:rPr>
                <w:t xml:space="preserve"> </w:t>
              </w:r>
              <w:r w:rsidRPr="008B4737">
                <w:rPr>
                  <w:rFonts w:ascii="Times New Roman" w:hAnsi="Times New Roman"/>
                  <w:strike/>
                  <w:color w:val="auto"/>
                  <w:sz w:val="28"/>
                  <w:szCs w:val="28"/>
                  <w:lang w:val="uk-UA"/>
                </w:rPr>
                <w:t>інвалідів</w:t>
              </w:r>
            </w:hyperlink>
            <w:r w:rsidRPr="008B4737">
              <w:rPr>
                <w:rFonts w:ascii="Times New Roman" w:hAnsi="Times New Roman"/>
                <w:color w:val="auto"/>
                <w:sz w:val="28"/>
                <w:szCs w:val="28"/>
                <w:lang w:val="uk-UA"/>
              </w:rPr>
              <w:t>, що додається.</w:t>
            </w:r>
          </w:p>
          <w:p w:rsidR="00580D0F" w:rsidRPr="00F87448" w:rsidRDefault="00580D0F" w:rsidP="008B4737">
            <w:pPr>
              <w:pStyle w:val="HTML"/>
              <w:spacing w:line="233" w:lineRule="auto"/>
              <w:ind w:firstLine="919"/>
              <w:jc w:val="center"/>
              <w:rPr>
                <w:rFonts w:ascii="Times New Roman" w:hAnsi="Times New Roman"/>
                <w:color w:val="auto"/>
                <w:sz w:val="16"/>
                <w:szCs w:val="16"/>
                <w:lang w:val="uk-UA"/>
              </w:rPr>
            </w:pPr>
          </w:p>
          <w:p w:rsidR="00705D18" w:rsidRPr="008B4737" w:rsidRDefault="00705D18"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Порядок надання дозволу на право користування пільгами з оподаткування для підприємств та організацій громадських </w:t>
            </w:r>
            <w:r w:rsidRPr="008B4737">
              <w:rPr>
                <w:rFonts w:ascii="Times New Roman" w:hAnsi="Times New Roman"/>
                <w:strike/>
                <w:color w:val="auto"/>
                <w:sz w:val="28"/>
                <w:szCs w:val="28"/>
                <w:lang w:val="uk-UA"/>
              </w:rPr>
              <w:t>організацій інвалідів</w:t>
            </w:r>
            <w:r w:rsidRPr="008B4737">
              <w:rPr>
                <w:rFonts w:ascii="Times New Roman" w:hAnsi="Times New Roman"/>
                <w:color w:val="auto"/>
                <w:sz w:val="28"/>
                <w:szCs w:val="28"/>
                <w:lang w:val="uk-UA"/>
              </w:rPr>
              <w:t xml:space="preserve"> </w:t>
            </w:r>
          </w:p>
          <w:p w:rsidR="00705D18" w:rsidRPr="00F87448" w:rsidRDefault="00705D18" w:rsidP="008B4737">
            <w:pPr>
              <w:pStyle w:val="HTML"/>
              <w:spacing w:line="233" w:lineRule="auto"/>
              <w:ind w:firstLine="919"/>
              <w:jc w:val="both"/>
              <w:rPr>
                <w:rFonts w:ascii="Times New Roman" w:hAnsi="Times New Roman"/>
                <w:color w:val="auto"/>
                <w:sz w:val="16"/>
                <w:szCs w:val="16"/>
                <w:lang w:val="uk-UA"/>
              </w:rPr>
            </w:pPr>
          </w:p>
          <w:p w:rsidR="0078084B" w:rsidRPr="008B4737" w:rsidRDefault="00A739B4" w:rsidP="008B4737">
            <w:pPr>
              <w:pStyle w:val="HTML"/>
              <w:spacing w:line="233" w:lineRule="auto"/>
              <w:ind w:firstLine="919"/>
              <w:jc w:val="both"/>
              <w:rPr>
                <w:rFonts w:ascii="Times New Roman" w:hAnsi="Times New Roman"/>
                <w:strike/>
                <w:color w:val="auto"/>
                <w:sz w:val="28"/>
                <w:szCs w:val="28"/>
                <w:lang w:val="uk-UA"/>
              </w:rPr>
            </w:pPr>
            <w:r w:rsidRPr="008B4737">
              <w:rPr>
                <w:rFonts w:ascii="Times New Roman" w:hAnsi="Times New Roman"/>
                <w:color w:val="auto"/>
                <w:sz w:val="28"/>
                <w:szCs w:val="28"/>
                <w:lang w:val="uk-UA"/>
              </w:rPr>
              <w:t xml:space="preserve">1. Цей Порядок визначає механізм надання </w:t>
            </w:r>
            <w:r w:rsidRPr="006E19BB">
              <w:rPr>
                <w:rFonts w:ascii="Times New Roman" w:hAnsi="Times New Roman"/>
                <w:strike/>
                <w:color w:val="auto"/>
                <w:sz w:val="28"/>
                <w:szCs w:val="28"/>
                <w:lang w:val="uk-UA"/>
              </w:rPr>
              <w:t>підприємствам та організаціям, які засновані</w:t>
            </w:r>
            <w:r w:rsidRPr="008B4737">
              <w:rPr>
                <w:rFonts w:ascii="Times New Roman" w:hAnsi="Times New Roman"/>
                <w:color w:val="auto"/>
                <w:sz w:val="28"/>
                <w:szCs w:val="28"/>
                <w:lang w:val="uk-UA"/>
              </w:rPr>
              <w:t xml:space="preserve"> </w:t>
            </w:r>
            <w:r w:rsidRPr="008B4737">
              <w:rPr>
                <w:rFonts w:ascii="Times New Roman" w:hAnsi="Times New Roman"/>
                <w:strike/>
                <w:color w:val="auto"/>
                <w:sz w:val="28"/>
                <w:szCs w:val="28"/>
                <w:lang w:val="uk-UA"/>
              </w:rPr>
              <w:t>громадськими організаціями інвалідів</w:t>
            </w:r>
            <w:r w:rsidRPr="008B4737">
              <w:rPr>
                <w:rFonts w:ascii="Times New Roman" w:hAnsi="Times New Roman"/>
                <w:color w:val="auto"/>
                <w:sz w:val="28"/>
                <w:szCs w:val="28"/>
                <w:lang w:val="uk-UA"/>
              </w:rPr>
              <w:t xml:space="preserve">, дозволу на право користування пільгами з оподаткування (далі - дозвіл), відмови у його наданні чи скасування дозволу Мінсоцполітики або обласними, Київською та Севастопольською міськими держадміністраціями, </w:t>
            </w:r>
            <w:r w:rsidRPr="008B4737">
              <w:rPr>
                <w:rFonts w:ascii="Times New Roman" w:hAnsi="Times New Roman"/>
                <w:strike/>
                <w:color w:val="auto"/>
                <w:sz w:val="28"/>
                <w:szCs w:val="28"/>
                <w:lang w:val="uk-UA"/>
              </w:rPr>
              <w:t>Міністерством соціальної політики Автономної Республіки Крим.</w:t>
            </w:r>
          </w:p>
          <w:p w:rsidR="00615574" w:rsidRPr="008B4737" w:rsidRDefault="00615574" w:rsidP="008B4737">
            <w:pPr>
              <w:pStyle w:val="HTML"/>
              <w:spacing w:line="233" w:lineRule="auto"/>
              <w:ind w:firstLine="919"/>
              <w:jc w:val="both"/>
              <w:rPr>
                <w:rFonts w:ascii="Times New Roman" w:hAnsi="Times New Roman"/>
                <w:color w:val="auto"/>
                <w:sz w:val="28"/>
                <w:szCs w:val="28"/>
                <w:lang w:val="uk-UA"/>
              </w:rPr>
            </w:pPr>
          </w:p>
          <w:p w:rsidR="00615574" w:rsidRPr="008B4737" w:rsidRDefault="00615574" w:rsidP="008B4737">
            <w:pPr>
              <w:pStyle w:val="HTML"/>
              <w:spacing w:line="233" w:lineRule="auto"/>
              <w:ind w:firstLine="919"/>
              <w:jc w:val="both"/>
              <w:rPr>
                <w:rFonts w:ascii="Times New Roman" w:hAnsi="Times New Roman"/>
                <w:color w:val="auto"/>
                <w:sz w:val="28"/>
                <w:szCs w:val="28"/>
                <w:lang w:val="uk-UA"/>
              </w:rPr>
            </w:pPr>
          </w:p>
          <w:p w:rsidR="00615574" w:rsidRPr="008B4737" w:rsidRDefault="00615574" w:rsidP="008B4737">
            <w:pPr>
              <w:pStyle w:val="HTML"/>
              <w:spacing w:line="233" w:lineRule="auto"/>
              <w:ind w:firstLine="919"/>
              <w:jc w:val="both"/>
              <w:rPr>
                <w:rFonts w:ascii="Times New Roman" w:hAnsi="Times New Roman"/>
                <w:color w:val="auto"/>
                <w:sz w:val="28"/>
                <w:szCs w:val="28"/>
                <w:lang w:val="uk-UA"/>
              </w:rPr>
            </w:pPr>
          </w:p>
          <w:p w:rsidR="00615574" w:rsidRDefault="00DD3280" w:rsidP="008B4737">
            <w:pPr>
              <w:pStyle w:val="HTML"/>
              <w:spacing w:line="233" w:lineRule="auto"/>
              <w:ind w:firstLine="919"/>
              <w:jc w:val="both"/>
              <w:rPr>
                <w:rFonts w:ascii="Times New Roman" w:hAnsi="Times New Roman"/>
                <w:color w:val="auto"/>
                <w:sz w:val="28"/>
                <w:szCs w:val="28"/>
                <w:lang w:val="uk-UA"/>
              </w:rPr>
            </w:pPr>
            <w:r>
              <w:rPr>
                <w:rFonts w:ascii="Times New Roman" w:hAnsi="Times New Roman"/>
                <w:color w:val="auto"/>
                <w:sz w:val="28"/>
                <w:szCs w:val="28"/>
                <w:lang w:val="uk-UA"/>
              </w:rPr>
              <w:t>Ї</w:t>
            </w:r>
          </w:p>
          <w:p w:rsidR="00DD3280" w:rsidRPr="00F87448" w:rsidRDefault="00DD3280" w:rsidP="008B4737">
            <w:pPr>
              <w:pStyle w:val="HTML"/>
              <w:spacing w:line="233" w:lineRule="auto"/>
              <w:ind w:firstLine="919"/>
              <w:jc w:val="both"/>
              <w:rPr>
                <w:rFonts w:ascii="Times New Roman" w:hAnsi="Times New Roman"/>
                <w:color w:val="auto"/>
                <w:sz w:val="28"/>
                <w:szCs w:val="28"/>
                <w:lang w:val="uk-UA"/>
              </w:rPr>
            </w:pPr>
          </w:p>
          <w:p w:rsidR="00DD3280" w:rsidRPr="00F87448" w:rsidRDefault="00DD3280" w:rsidP="008B4737">
            <w:pPr>
              <w:pStyle w:val="HTML"/>
              <w:spacing w:line="233" w:lineRule="auto"/>
              <w:ind w:firstLine="919"/>
              <w:jc w:val="both"/>
              <w:rPr>
                <w:rFonts w:ascii="Times New Roman" w:hAnsi="Times New Roman"/>
                <w:color w:val="auto"/>
                <w:sz w:val="28"/>
                <w:szCs w:val="28"/>
                <w:lang w:val="uk-UA"/>
              </w:rPr>
            </w:pPr>
          </w:p>
          <w:p w:rsidR="00D75AD8" w:rsidRPr="008B4737" w:rsidRDefault="00D75AD8" w:rsidP="008B4737">
            <w:pPr>
              <w:pStyle w:val="HTML"/>
              <w:spacing w:line="233" w:lineRule="auto"/>
              <w:ind w:firstLine="919"/>
              <w:jc w:val="both"/>
              <w:rPr>
                <w:rFonts w:ascii="Times New Roman" w:hAnsi="Times New Roman"/>
                <w:color w:val="auto"/>
                <w:sz w:val="16"/>
                <w:szCs w:val="16"/>
                <w:lang w:val="uk-UA"/>
              </w:rPr>
            </w:pPr>
          </w:p>
          <w:p w:rsidR="00B943F0" w:rsidRDefault="00403CF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2.</w:t>
            </w:r>
            <w:r w:rsidR="009420FE" w:rsidRPr="008B4737">
              <w:rPr>
                <w:rFonts w:ascii="Times New Roman" w:hAnsi="Times New Roman"/>
                <w:color w:val="auto"/>
                <w:sz w:val="28"/>
                <w:szCs w:val="28"/>
                <w:lang w:val="uk-UA"/>
              </w:rPr>
              <w:t xml:space="preserve"> Дозвіл підприємствам </w:t>
            </w:r>
            <w:r w:rsidR="009420FE" w:rsidRPr="008B4737">
              <w:rPr>
                <w:rFonts w:ascii="Times New Roman" w:hAnsi="Times New Roman"/>
                <w:strike/>
                <w:color w:val="auto"/>
                <w:sz w:val="28"/>
                <w:szCs w:val="28"/>
                <w:lang w:val="uk-UA"/>
              </w:rPr>
              <w:t>з філіями, відокремленими підрозділами (у разі наявності) та</w:t>
            </w:r>
            <w:r w:rsidR="009420FE" w:rsidRPr="008B4737">
              <w:rPr>
                <w:rFonts w:ascii="Times New Roman" w:hAnsi="Times New Roman"/>
                <w:color w:val="auto"/>
                <w:sz w:val="28"/>
                <w:szCs w:val="28"/>
                <w:lang w:val="uk-UA"/>
              </w:rPr>
              <w:t xml:space="preserve"> організаціям, </w:t>
            </w:r>
            <w:r w:rsidR="009420FE" w:rsidRPr="008B4737">
              <w:rPr>
                <w:rFonts w:ascii="Times New Roman" w:hAnsi="Times New Roman"/>
                <w:strike/>
                <w:color w:val="auto"/>
                <w:sz w:val="28"/>
                <w:szCs w:val="28"/>
                <w:lang w:val="uk-UA"/>
              </w:rPr>
              <w:t>які засновані громадськими організаціями інвалідів (далі - підприємства, організації),</w:t>
            </w:r>
            <w:r w:rsidR="009420FE" w:rsidRPr="008B4737">
              <w:rPr>
                <w:rFonts w:ascii="Times New Roman" w:hAnsi="Times New Roman"/>
                <w:color w:val="auto"/>
                <w:sz w:val="28"/>
                <w:szCs w:val="28"/>
                <w:lang w:val="uk-UA"/>
              </w:rPr>
              <w:t xml:space="preserve"> надається за умови їх відповідності таким критеріям:</w:t>
            </w:r>
          </w:p>
          <w:p w:rsidR="00F87448" w:rsidRPr="008B4737" w:rsidRDefault="00F87448" w:rsidP="008B4737">
            <w:pPr>
              <w:pStyle w:val="HTML"/>
              <w:spacing w:line="233" w:lineRule="auto"/>
              <w:ind w:firstLine="919"/>
              <w:jc w:val="both"/>
              <w:rPr>
                <w:rFonts w:ascii="Times New Roman" w:hAnsi="Times New Roman"/>
                <w:color w:val="auto"/>
                <w:sz w:val="28"/>
                <w:szCs w:val="28"/>
                <w:lang w:val="uk-UA"/>
              </w:rPr>
            </w:pPr>
          </w:p>
          <w:p w:rsidR="00B33A53" w:rsidRPr="008B4737" w:rsidRDefault="00B33A5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1) кількість </w:t>
            </w:r>
            <w:r w:rsidRPr="008B4737">
              <w:rPr>
                <w:rFonts w:ascii="Times New Roman" w:hAnsi="Times New Roman"/>
                <w:strike/>
                <w:color w:val="auto"/>
                <w:sz w:val="28"/>
                <w:szCs w:val="28"/>
                <w:lang w:val="uk-UA"/>
              </w:rPr>
              <w:t>інвалідів</w:t>
            </w:r>
            <w:r w:rsidRPr="008B4737">
              <w:rPr>
                <w:rFonts w:ascii="Times New Roman" w:hAnsi="Times New Roman"/>
                <w:color w:val="auto"/>
                <w:sz w:val="28"/>
                <w:szCs w:val="28"/>
                <w:lang w:val="uk-UA"/>
              </w:rPr>
              <w:t>, які мають на підприємствах, в організаціях основне місце роботи, становить протягом попереднього звітного (податкового) періоду не менш як 50 відсотків середньооблікової кількості штатних працівників облікового складу;</w:t>
            </w:r>
          </w:p>
          <w:p w:rsidR="00B33A53" w:rsidRPr="008B4737" w:rsidRDefault="00B33A53" w:rsidP="008B4737">
            <w:pPr>
              <w:pStyle w:val="HTML"/>
              <w:spacing w:line="233" w:lineRule="auto"/>
              <w:ind w:firstLine="919"/>
              <w:jc w:val="both"/>
              <w:rPr>
                <w:rFonts w:ascii="Times New Roman" w:hAnsi="Times New Roman"/>
                <w:color w:val="auto"/>
                <w:sz w:val="28"/>
                <w:szCs w:val="28"/>
                <w:lang w:val="uk-UA"/>
              </w:rPr>
            </w:pPr>
            <w:bookmarkStart w:id="1" w:name="n80"/>
            <w:bookmarkEnd w:id="1"/>
            <w:r w:rsidRPr="008B4737">
              <w:rPr>
                <w:rFonts w:ascii="Times New Roman" w:hAnsi="Times New Roman"/>
                <w:color w:val="auto"/>
                <w:sz w:val="28"/>
                <w:szCs w:val="28"/>
                <w:lang w:val="uk-UA"/>
              </w:rPr>
              <w:t xml:space="preserve">2) фонд оплати праці </w:t>
            </w:r>
            <w:r w:rsidRPr="008B4737">
              <w:rPr>
                <w:rFonts w:ascii="Times New Roman" w:hAnsi="Times New Roman"/>
                <w:strike/>
                <w:color w:val="auto"/>
                <w:sz w:val="28"/>
                <w:szCs w:val="28"/>
                <w:lang w:val="uk-UA"/>
              </w:rPr>
              <w:t>інвалідів</w:t>
            </w:r>
            <w:r w:rsidRPr="008B4737">
              <w:rPr>
                <w:rFonts w:ascii="Times New Roman" w:hAnsi="Times New Roman"/>
                <w:color w:val="auto"/>
                <w:sz w:val="28"/>
                <w:szCs w:val="28"/>
                <w:lang w:val="uk-UA"/>
              </w:rPr>
              <w:t>, які мають на підприємствах, в організаціях основне місце роботи, становить протягом звітного періоду не менш як 25 відсотків суми загальних витрат на оплату праці, що належать до складу витрат згідно з правилами оподаткування податком на прибуток підприємств;</w:t>
            </w:r>
          </w:p>
          <w:p w:rsidR="00870BF1" w:rsidRPr="00870BF1" w:rsidRDefault="00870BF1" w:rsidP="00870BF1">
            <w:pPr>
              <w:pStyle w:val="HTML"/>
              <w:spacing w:line="233" w:lineRule="auto"/>
              <w:ind w:firstLine="919"/>
              <w:jc w:val="both"/>
              <w:rPr>
                <w:rFonts w:ascii="Times New Roman" w:hAnsi="Times New Roman"/>
                <w:color w:val="auto"/>
                <w:sz w:val="28"/>
                <w:szCs w:val="28"/>
                <w:lang w:val="uk-UA"/>
              </w:rPr>
            </w:pPr>
            <w:bookmarkStart w:id="2" w:name="n81"/>
            <w:bookmarkStart w:id="3" w:name="n123"/>
            <w:bookmarkStart w:id="4" w:name="n82"/>
            <w:bookmarkEnd w:id="2"/>
            <w:bookmarkEnd w:id="3"/>
            <w:bookmarkEnd w:id="4"/>
            <w:r w:rsidRPr="00870BF1">
              <w:rPr>
                <w:rFonts w:ascii="Times New Roman" w:hAnsi="Times New Roman"/>
                <w:color w:val="auto"/>
                <w:sz w:val="28"/>
                <w:szCs w:val="28"/>
                <w:lang w:val="uk-UA"/>
              </w:rPr>
              <w:t>3) сума витрат підприємства, організації з переробки (обробки, інших видів перетворення) сировини, комплектувальних виробів, складових частин, інших покупних товарів (послуг), які використовуються для виготовлення товарів (надання послуг) безпосередньо підприємствами, організаціями, становить не менш як 8 відсотків ціни постачання таких виготовлених товарів (надання послуг).</w:t>
            </w:r>
          </w:p>
          <w:p w:rsidR="00870BF1" w:rsidRPr="00870BF1" w:rsidRDefault="00870BF1" w:rsidP="00870BF1">
            <w:pPr>
              <w:pStyle w:val="HTML"/>
              <w:spacing w:line="233" w:lineRule="auto"/>
              <w:ind w:firstLine="919"/>
              <w:jc w:val="both"/>
              <w:rPr>
                <w:rFonts w:ascii="Times New Roman" w:hAnsi="Times New Roman"/>
                <w:color w:val="auto"/>
                <w:sz w:val="28"/>
                <w:szCs w:val="28"/>
                <w:lang w:val="uk-UA"/>
              </w:rPr>
            </w:pPr>
            <w:bookmarkStart w:id="5" w:name="n124"/>
            <w:bookmarkEnd w:id="5"/>
            <w:r w:rsidRPr="00870BF1">
              <w:rPr>
                <w:rFonts w:ascii="Times New Roman" w:hAnsi="Times New Roman"/>
                <w:color w:val="auto"/>
                <w:sz w:val="28"/>
                <w:szCs w:val="28"/>
                <w:lang w:val="uk-UA"/>
              </w:rPr>
              <w:t xml:space="preserve">Зазначений критерій застосовується для надання дозволу згідно з </w:t>
            </w:r>
            <w:hyperlink r:id="rId9" w:anchor="n4893" w:tgtFrame="_blank" w:history="1">
              <w:r w:rsidRPr="00870BF1">
                <w:rPr>
                  <w:rFonts w:ascii="Times New Roman" w:hAnsi="Times New Roman"/>
                  <w:color w:val="auto"/>
                  <w:sz w:val="28"/>
                  <w:szCs w:val="28"/>
                  <w:lang w:val="uk-UA"/>
                </w:rPr>
                <w:t>пунктом 197.6</w:t>
              </w:r>
            </w:hyperlink>
            <w:hyperlink r:id="rId10" w:anchor="n4893" w:tgtFrame="_blank" w:history="1">
              <w:r w:rsidRPr="00870BF1">
                <w:rPr>
                  <w:rFonts w:ascii="Times New Roman" w:hAnsi="Times New Roman"/>
                  <w:color w:val="auto"/>
                  <w:sz w:val="28"/>
                  <w:szCs w:val="28"/>
                  <w:lang w:val="uk-UA"/>
                </w:rPr>
                <w:t xml:space="preserve"> статті 197</w:t>
              </w:r>
            </w:hyperlink>
            <w:r w:rsidRPr="00870BF1">
              <w:rPr>
                <w:rFonts w:ascii="Times New Roman" w:hAnsi="Times New Roman"/>
                <w:color w:val="auto"/>
                <w:sz w:val="28"/>
                <w:szCs w:val="28"/>
                <w:lang w:val="uk-UA"/>
              </w:rPr>
              <w:t xml:space="preserve"> та </w:t>
            </w:r>
            <w:hyperlink r:id="rId11" w:anchor="n8094" w:tgtFrame="_blank" w:history="1">
              <w:r w:rsidRPr="00870BF1">
                <w:rPr>
                  <w:rFonts w:ascii="Times New Roman" w:hAnsi="Times New Roman"/>
                  <w:color w:val="auto"/>
                  <w:sz w:val="28"/>
                  <w:szCs w:val="28"/>
                  <w:lang w:val="uk-UA"/>
                </w:rPr>
                <w:t xml:space="preserve">абзацом </w:t>
              </w:r>
              <w:r w:rsidRPr="00870BF1">
                <w:rPr>
                  <w:rFonts w:ascii="Times New Roman" w:hAnsi="Times New Roman"/>
                  <w:color w:val="auto"/>
                  <w:sz w:val="28"/>
                  <w:szCs w:val="28"/>
                  <w:lang w:val="uk-UA"/>
                </w:rPr>
                <w:lastRenderedPageBreak/>
                <w:t>першим пункту 8 підрозділу 2 розділу XX</w:t>
              </w:r>
            </w:hyperlink>
            <w:r w:rsidRPr="00870BF1">
              <w:rPr>
                <w:rFonts w:ascii="Times New Roman" w:hAnsi="Times New Roman"/>
                <w:color w:val="auto"/>
                <w:sz w:val="28"/>
                <w:szCs w:val="28"/>
                <w:lang w:val="uk-UA"/>
              </w:rPr>
              <w:t xml:space="preserve"> “Перехідні положення” Податкового кодексу України;</w:t>
            </w:r>
          </w:p>
          <w:p w:rsidR="00B33A53" w:rsidRPr="008B4737" w:rsidRDefault="00B33A5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4) розмір середньомісячної заробітної плати в еквіваленті повної зайнятості </w:t>
            </w:r>
            <w:r w:rsidRPr="008B4737">
              <w:rPr>
                <w:rFonts w:ascii="Times New Roman" w:hAnsi="Times New Roman"/>
                <w:strike/>
                <w:color w:val="auto"/>
                <w:sz w:val="28"/>
                <w:szCs w:val="28"/>
                <w:lang w:val="uk-UA"/>
              </w:rPr>
              <w:t>інвалідів</w:t>
            </w:r>
            <w:r w:rsidRPr="008B4737">
              <w:rPr>
                <w:rFonts w:ascii="Times New Roman" w:hAnsi="Times New Roman"/>
                <w:color w:val="auto"/>
                <w:sz w:val="28"/>
                <w:szCs w:val="28"/>
                <w:lang w:val="uk-UA"/>
              </w:rPr>
              <w:t>, які мають на підприємствах, в організаціях основне місце роботи, повинен бути не менше законодавчо встановленого розміру мінімальної заробітної плати;</w:t>
            </w:r>
          </w:p>
          <w:p w:rsidR="008068AB" w:rsidRPr="008B4737" w:rsidRDefault="00C2164D"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5) виконання підприємствами, організаціями рішень Мінсоцполітики та обласних, Київської та Севастопольської міських держадміністрацій, </w:t>
            </w:r>
            <w:r w:rsidRPr="008B4737">
              <w:rPr>
                <w:rFonts w:ascii="Times New Roman" w:hAnsi="Times New Roman"/>
                <w:strike/>
                <w:color w:val="auto"/>
                <w:sz w:val="28"/>
                <w:szCs w:val="28"/>
                <w:lang w:val="uk-UA"/>
              </w:rPr>
              <w:t>Міністерства соціальної політики Автономної Республіки Крим</w:t>
            </w:r>
            <w:r w:rsidRPr="008B4737">
              <w:rPr>
                <w:rFonts w:ascii="Times New Roman" w:hAnsi="Times New Roman"/>
                <w:color w:val="auto"/>
                <w:sz w:val="28"/>
                <w:szCs w:val="28"/>
                <w:lang w:val="uk-UA"/>
              </w:rPr>
              <w:t xml:space="preserve"> (крім підприємств, організацій, які звернулися вперше).</w:t>
            </w:r>
          </w:p>
          <w:p w:rsidR="008068AB" w:rsidRPr="008B4737" w:rsidRDefault="008068AB" w:rsidP="008B4737">
            <w:pPr>
              <w:pStyle w:val="HTML"/>
              <w:spacing w:line="233" w:lineRule="auto"/>
              <w:ind w:firstLine="919"/>
              <w:jc w:val="center"/>
              <w:rPr>
                <w:rFonts w:ascii="Times New Roman" w:hAnsi="Times New Roman"/>
                <w:color w:val="auto"/>
                <w:sz w:val="28"/>
                <w:szCs w:val="28"/>
                <w:lang w:val="uk-UA"/>
              </w:rPr>
            </w:pPr>
          </w:p>
          <w:p w:rsidR="00F87448" w:rsidRDefault="00F87448" w:rsidP="008B4737">
            <w:pPr>
              <w:pStyle w:val="HTML"/>
              <w:spacing w:line="233" w:lineRule="auto"/>
              <w:ind w:firstLine="919"/>
              <w:jc w:val="both"/>
              <w:rPr>
                <w:rFonts w:ascii="Times New Roman" w:hAnsi="Times New Roman"/>
                <w:strike/>
                <w:color w:val="auto"/>
                <w:sz w:val="28"/>
                <w:szCs w:val="28"/>
                <w:lang w:val="uk-UA"/>
              </w:rPr>
            </w:pPr>
            <w:bookmarkStart w:id="6" w:name="o31"/>
            <w:bookmarkStart w:id="7" w:name="o36"/>
            <w:bookmarkStart w:id="8" w:name="o37"/>
            <w:bookmarkEnd w:id="6"/>
            <w:bookmarkEnd w:id="7"/>
            <w:bookmarkEnd w:id="8"/>
          </w:p>
          <w:p w:rsidR="000E4391" w:rsidRPr="008B4737" w:rsidRDefault="000E4391" w:rsidP="008B4737">
            <w:pPr>
              <w:pStyle w:val="HTML"/>
              <w:spacing w:line="233" w:lineRule="auto"/>
              <w:ind w:firstLine="919"/>
              <w:jc w:val="both"/>
              <w:rPr>
                <w:rFonts w:ascii="Times New Roman" w:hAnsi="Times New Roman"/>
                <w:strike/>
                <w:color w:val="auto"/>
                <w:sz w:val="28"/>
                <w:szCs w:val="28"/>
                <w:lang w:val="uk-UA"/>
              </w:rPr>
            </w:pPr>
            <w:r w:rsidRPr="008B4737">
              <w:rPr>
                <w:rFonts w:ascii="Times New Roman" w:hAnsi="Times New Roman"/>
                <w:strike/>
                <w:color w:val="auto"/>
                <w:sz w:val="28"/>
                <w:szCs w:val="28"/>
                <w:lang w:val="uk-UA"/>
              </w:rPr>
              <w:t>Філії та відокремлені підрозділи підприємств, які зареєстровані як окремі платники податків, що претендують на пільговий режим оподаткування, повинні відповідати критеріям, зазначеним у підпунктах 1-5 цього пункту.</w:t>
            </w:r>
          </w:p>
          <w:p w:rsidR="000E4391" w:rsidRPr="008B4737" w:rsidRDefault="000E4391" w:rsidP="008B4737">
            <w:pPr>
              <w:pStyle w:val="HTML"/>
              <w:spacing w:line="233" w:lineRule="auto"/>
              <w:ind w:firstLine="919"/>
              <w:jc w:val="both"/>
              <w:rPr>
                <w:rFonts w:ascii="Times New Roman" w:hAnsi="Times New Roman"/>
                <w:color w:val="auto"/>
                <w:sz w:val="28"/>
                <w:szCs w:val="28"/>
                <w:lang w:val="uk-UA"/>
              </w:rPr>
            </w:pPr>
            <w:bookmarkStart w:id="9" w:name="n85"/>
            <w:bookmarkEnd w:id="9"/>
            <w:r w:rsidRPr="008B4737">
              <w:rPr>
                <w:rFonts w:ascii="Times New Roman" w:hAnsi="Times New Roman"/>
                <w:color w:val="auto"/>
                <w:sz w:val="28"/>
                <w:szCs w:val="28"/>
                <w:lang w:val="uk-UA"/>
              </w:rPr>
              <w:t xml:space="preserve">3. Для отримання дозволу підприємство, організація подає до обласних, Київської та Севастопольської міських держадміністрацій, </w:t>
            </w:r>
            <w:r w:rsidRPr="008B4737">
              <w:rPr>
                <w:rFonts w:ascii="Times New Roman" w:hAnsi="Times New Roman"/>
                <w:strike/>
                <w:color w:val="auto"/>
                <w:sz w:val="28"/>
                <w:szCs w:val="28"/>
                <w:lang w:val="uk-UA"/>
              </w:rPr>
              <w:t>Міністерства соціальної політики Автономної Республіки Крим</w:t>
            </w:r>
            <w:r w:rsidRPr="008B4737">
              <w:rPr>
                <w:rFonts w:ascii="Times New Roman" w:hAnsi="Times New Roman"/>
                <w:color w:val="auto"/>
                <w:sz w:val="28"/>
                <w:szCs w:val="28"/>
                <w:lang w:val="uk-UA"/>
              </w:rPr>
              <w:t>:</w:t>
            </w:r>
          </w:p>
          <w:p w:rsidR="00CA606F" w:rsidRPr="008B4737" w:rsidRDefault="00CA606F" w:rsidP="008B4737">
            <w:pPr>
              <w:pStyle w:val="HTML"/>
              <w:spacing w:line="233" w:lineRule="auto"/>
              <w:ind w:firstLine="919"/>
              <w:jc w:val="both"/>
              <w:rPr>
                <w:rFonts w:ascii="Times New Roman" w:hAnsi="Times New Roman"/>
                <w:color w:val="auto"/>
                <w:sz w:val="28"/>
                <w:szCs w:val="28"/>
                <w:lang w:val="uk-UA"/>
              </w:rPr>
            </w:pPr>
            <w:bookmarkStart w:id="10" w:name="n86"/>
            <w:bookmarkEnd w:id="10"/>
          </w:p>
          <w:p w:rsidR="00F87448" w:rsidRDefault="00F87448" w:rsidP="008B4737">
            <w:pPr>
              <w:pStyle w:val="HTML"/>
              <w:spacing w:line="233" w:lineRule="auto"/>
              <w:ind w:firstLine="919"/>
              <w:jc w:val="both"/>
              <w:rPr>
                <w:rFonts w:ascii="Times New Roman" w:hAnsi="Times New Roman"/>
                <w:color w:val="auto"/>
                <w:sz w:val="28"/>
                <w:szCs w:val="28"/>
                <w:lang w:val="uk-UA"/>
              </w:rPr>
            </w:pPr>
          </w:p>
          <w:p w:rsidR="00F87448" w:rsidRDefault="00F87448" w:rsidP="008B4737">
            <w:pPr>
              <w:pStyle w:val="HTML"/>
              <w:spacing w:line="233" w:lineRule="auto"/>
              <w:ind w:firstLine="919"/>
              <w:jc w:val="both"/>
              <w:rPr>
                <w:rFonts w:ascii="Times New Roman" w:hAnsi="Times New Roman"/>
                <w:color w:val="auto"/>
                <w:sz w:val="28"/>
                <w:szCs w:val="28"/>
                <w:lang w:val="uk-UA"/>
              </w:rPr>
            </w:pPr>
          </w:p>
          <w:p w:rsidR="000E4391" w:rsidRPr="008B4737" w:rsidRDefault="000E4391"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заяву </w:t>
            </w:r>
            <w:r w:rsidRPr="008B4737">
              <w:rPr>
                <w:rFonts w:ascii="Times New Roman" w:hAnsi="Times New Roman"/>
                <w:strike/>
                <w:color w:val="auto"/>
                <w:sz w:val="28"/>
                <w:szCs w:val="28"/>
                <w:lang w:val="uk-UA"/>
              </w:rPr>
              <w:t>громадської організації інвалідів</w:t>
            </w:r>
            <w:r w:rsidRPr="008B4737">
              <w:rPr>
                <w:rFonts w:ascii="Times New Roman" w:hAnsi="Times New Roman"/>
                <w:color w:val="auto"/>
                <w:sz w:val="28"/>
                <w:szCs w:val="28"/>
                <w:lang w:val="uk-UA"/>
              </w:rPr>
              <w:t xml:space="preserve"> (далі - засновник) про надання підприємству, організації дозволу за </w:t>
            </w:r>
            <w:hyperlink r:id="rId12" w:anchor="n53" w:tgtFrame="_blank" w:history="1">
              <w:r w:rsidRPr="008B4737">
                <w:rPr>
                  <w:rFonts w:ascii="Times New Roman" w:hAnsi="Times New Roman"/>
                  <w:color w:val="auto"/>
                  <w:sz w:val="28"/>
                  <w:szCs w:val="28"/>
                  <w:lang w:val="uk-UA"/>
                </w:rPr>
                <w:t>формою</w:t>
              </w:r>
            </w:hyperlink>
            <w:r w:rsidRPr="008B4737">
              <w:rPr>
                <w:rFonts w:ascii="Times New Roman" w:hAnsi="Times New Roman"/>
                <w:color w:val="auto"/>
                <w:sz w:val="28"/>
                <w:szCs w:val="28"/>
                <w:lang w:val="uk-UA"/>
              </w:rPr>
              <w:t>, затвердженою Мінсоцполітики;</w:t>
            </w:r>
          </w:p>
          <w:p w:rsidR="00F87448" w:rsidRDefault="00F87448" w:rsidP="008B4737">
            <w:pPr>
              <w:pStyle w:val="HTML"/>
              <w:spacing w:line="233" w:lineRule="auto"/>
              <w:ind w:firstLine="919"/>
              <w:jc w:val="both"/>
              <w:rPr>
                <w:rFonts w:ascii="Times New Roman" w:hAnsi="Times New Roman"/>
                <w:color w:val="auto"/>
                <w:sz w:val="28"/>
                <w:szCs w:val="28"/>
                <w:lang w:val="uk-UA"/>
              </w:rPr>
            </w:pPr>
            <w:bookmarkStart w:id="11" w:name="n87"/>
            <w:bookmarkEnd w:id="11"/>
          </w:p>
          <w:p w:rsidR="00F87448" w:rsidRDefault="00F87448" w:rsidP="008B4737">
            <w:pPr>
              <w:pStyle w:val="HTML"/>
              <w:spacing w:line="233" w:lineRule="auto"/>
              <w:ind w:firstLine="919"/>
              <w:jc w:val="both"/>
              <w:rPr>
                <w:rFonts w:ascii="Times New Roman" w:hAnsi="Times New Roman"/>
                <w:color w:val="auto"/>
                <w:sz w:val="28"/>
                <w:szCs w:val="28"/>
                <w:lang w:val="uk-UA"/>
              </w:rPr>
            </w:pPr>
          </w:p>
          <w:p w:rsidR="00F87448" w:rsidRDefault="00F87448" w:rsidP="008B4737">
            <w:pPr>
              <w:pStyle w:val="HTML"/>
              <w:spacing w:line="233" w:lineRule="auto"/>
              <w:ind w:firstLine="919"/>
              <w:jc w:val="both"/>
              <w:rPr>
                <w:rFonts w:ascii="Times New Roman" w:hAnsi="Times New Roman"/>
                <w:color w:val="auto"/>
                <w:sz w:val="28"/>
                <w:szCs w:val="28"/>
                <w:lang w:val="uk-UA"/>
              </w:rPr>
            </w:pPr>
          </w:p>
          <w:p w:rsidR="000E4391" w:rsidRPr="008B4737" w:rsidRDefault="000E4391"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копії установчих документів підприємства, організації, а також засновника, крім випадків, коли засновником є </w:t>
            </w:r>
            <w:r w:rsidRPr="008B4737">
              <w:rPr>
                <w:rFonts w:ascii="Times New Roman" w:hAnsi="Times New Roman"/>
                <w:strike/>
                <w:color w:val="auto"/>
                <w:sz w:val="28"/>
                <w:szCs w:val="28"/>
                <w:lang w:val="uk-UA"/>
              </w:rPr>
              <w:t>всеукраїнська громадська організація інвалідів</w:t>
            </w:r>
            <w:r w:rsidRPr="008B4737">
              <w:rPr>
                <w:rFonts w:ascii="Times New Roman" w:hAnsi="Times New Roman"/>
                <w:color w:val="auto"/>
                <w:sz w:val="28"/>
                <w:szCs w:val="28"/>
                <w:lang w:val="uk-UA"/>
              </w:rPr>
              <w:t xml:space="preserve"> або </w:t>
            </w:r>
            <w:r w:rsidRPr="008B4737">
              <w:rPr>
                <w:rFonts w:ascii="Times New Roman" w:hAnsi="Times New Roman"/>
                <w:strike/>
                <w:color w:val="auto"/>
                <w:sz w:val="28"/>
                <w:szCs w:val="28"/>
                <w:lang w:val="uk-UA"/>
              </w:rPr>
              <w:t>громадська організація інвалідів</w:t>
            </w:r>
            <w:r w:rsidRPr="008B4737">
              <w:rPr>
                <w:rFonts w:ascii="Times New Roman" w:hAnsi="Times New Roman"/>
                <w:color w:val="auto"/>
                <w:sz w:val="28"/>
                <w:szCs w:val="28"/>
                <w:lang w:val="uk-UA"/>
              </w:rPr>
              <w:t>, яка підтвердила свій всеукраїнський статус, що самостійно подає копії своїх установчих документів;</w:t>
            </w:r>
          </w:p>
          <w:p w:rsidR="00AF089C" w:rsidRPr="008B4737" w:rsidRDefault="00AF089C" w:rsidP="008B4737">
            <w:pPr>
              <w:pStyle w:val="HTML"/>
              <w:spacing w:line="233" w:lineRule="auto"/>
              <w:ind w:firstLine="919"/>
              <w:jc w:val="both"/>
              <w:rPr>
                <w:rFonts w:ascii="Times New Roman" w:hAnsi="Times New Roman"/>
                <w:strike/>
                <w:color w:val="auto"/>
                <w:sz w:val="28"/>
                <w:szCs w:val="28"/>
                <w:lang w:val="uk-UA"/>
              </w:rPr>
            </w:pPr>
            <w:bookmarkStart w:id="12" w:name="n88"/>
            <w:bookmarkEnd w:id="12"/>
          </w:p>
          <w:p w:rsidR="000E4391" w:rsidRPr="008B4737" w:rsidRDefault="000E4391" w:rsidP="008B4737">
            <w:pPr>
              <w:pStyle w:val="HTML"/>
              <w:spacing w:line="233" w:lineRule="auto"/>
              <w:ind w:firstLine="919"/>
              <w:jc w:val="both"/>
              <w:rPr>
                <w:rFonts w:ascii="Times New Roman" w:hAnsi="Times New Roman"/>
                <w:strike/>
                <w:color w:val="auto"/>
                <w:sz w:val="28"/>
                <w:szCs w:val="28"/>
                <w:lang w:val="uk-UA"/>
              </w:rPr>
            </w:pPr>
            <w:r w:rsidRPr="008B4737">
              <w:rPr>
                <w:rFonts w:ascii="Times New Roman" w:hAnsi="Times New Roman"/>
                <w:strike/>
                <w:color w:val="auto"/>
                <w:sz w:val="28"/>
                <w:szCs w:val="28"/>
                <w:lang w:val="uk-UA"/>
              </w:rPr>
              <w:t>копію положення про філію, відокремлений підрозділ підприємства;</w:t>
            </w:r>
          </w:p>
          <w:p w:rsidR="0027389A" w:rsidRPr="008B4737" w:rsidRDefault="0027389A" w:rsidP="008B4737">
            <w:pPr>
              <w:pStyle w:val="HTML"/>
              <w:spacing w:line="233" w:lineRule="auto"/>
              <w:ind w:firstLine="919"/>
              <w:jc w:val="both"/>
              <w:rPr>
                <w:rFonts w:ascii="Times New Roman" w:hAnsi="Times New Roman"/>
                <w:color w:val="auto"/>
                <w:sz w:val="28"/>
                <w:szCs w:val="28"/>
                <w:lang w:val="uk-UA"/>
              </w:rPr>
            </w:pPr>
            <w:bookmarkStart w:id="13" w:name="n89"/>
            <w:bookmarkEnd w:id="13"/>
          </w:p>
          <w:p w:rsidR="0027389A" w:rsidRPr="008B4737" w:rsidRDefault="0027389A" w:rsidP="008B4737">
            <w:pPr>
              <w:pStyle w:val="HTML"/>
              <w:spacing w:line="233" w:lineRule="auto"/>
              <w:ind w:firstLine="919"/>
              <w:jc w:val="both"/>
              <w:rPr>
                <w:rFonts w:ascii="Times New Roman" w:hAnsi="Times New Roman"/>
                <w:color w:val="auto"/>
                <w:sz w:val="28"/>
                <w:szCs w:val="28"/>
                <w:lang w:val="uk-UA"/>
              </w:rPr>
            </w:pPr>
          </w:p>
          <w:p w:rsidR="0027389A" w:rsidRPr="008B4737" w:rsidRDefault="0027389A" w:rsidP="008B4737">
            <w:pPr>
              <w:pStyle w:val="HTML"/>
              <w:spacing w:line="233" w:lineRule="auto"/>
              <w:ind w:firstLine="919"/>
              <w:jc w:val="both"/>
              <w:rPr>
                <w:rFonts w:ascii="Times New Roman" w:hAnsi="Times New Roman"/>
                <w:color w:val="auto"/>
                <w:sz w:val="28"/>
                <w:szCs w:val="28"/>
                <w:lang w:val="uk-UA"/>
              </w:rPr>
            </w:pPr>
          </w:p>
          <w:p w:rsidR="0027389A" w:rsidRPr="008B4737" w:rsidRDefault="0027389A" w:rsidP="008B4737">
            <w:pPr>
              <w:pStyle w:val="HTML"/>
              <w:spacing w:line="233" w:lineRule="auto"/>
              <w:ind w:firstLine="919"/>
              <w:jc w:val="both"/>
              <w:rPr>
                <w:rFonts w:ascii="Times New Roman" w:hAnsi="Times New Roman"/>
                <w:color w:val="auto"/>
                <w:sz w:val="28"/>
                <w:szCs w:val="28"/>
                <w:lang w:val="uk-UA"/>
              </w:rPr>
            </w:pPr>
          </w:p>
          <w:p w:rsidR="0027389A" w:rsidRPr="008B4737" w:rsidRDefault="0027389A" w:rsidP="008B4737">
            <w:pPr>
              <w:pStyle w:val="HTML"/>
              <w:spacing w:line="233" w:lineRule="auto"/>
              <w:ind w:firstLine="919"/>
              <w:jc w:val="both"/>
              <w:rPr>
                <w:rFonts w:ascii="Times New Roman" w:hAnsi="Times New Roman"/>
                <w:color w:val="auto"/>
                <w:sz w:val="28"/>
                <w:szCs w:val="28"/>
                <w:lang w:val="uk-UA"/>
              </w:rPr>
            </w:pPr>
          </w:p>
          <w:p w:rsidR="0027389A" w:rsidRPr="008B4737" w:rsidRDefault="0027389A" w:rsidP="008B4737">
            <w:pPr>
              <w:pStyle w:val="HTML"/>
              <w:spacing w:line="233" w:lineRule="auto"/>
              <w:ind w:firstLine="919"/>
              <w:jc w:val="both"/>
              <w:rPr>
                <w:rFonts w:ascii="Times New Roman" w:hAnsi="Times New Roman"/>
                <w:color w:val="auto"/>
                <w:sz w:val="28"/>
                <w:szCs w:val="28"/>
                <w:lang w:val="uk-UA"/>
              </w:rPr>
            </w:pPr>
          </w:p>
          <w:p w:rsidR="0027389A" w:rsidRPr="008B4737" w:rsidRDefault="0027389A" w:rsidP="008B4737">
            <w:pPr>
              <w:pStyle w:val="HTML"/>
              <w:spacing w:line="233" w:lineRule="auto"/>
              <w:ind w:firstLine="919"/>
              <w:jc w:val="both"/>
              <w:rPr>
                <w:rFonts w:ascii="Times New Roman" w:hAnsi="Times New Roman"/>
                <w:color w:val="auto"/>
                <w:sz w:val="28"/>
                <w:szCs w:val="28"/>
                <w:lang w:val="uk-UA"/>
              </w:rPr>
            </w:pPr>
          </w:p>
          <w:p w:rsidR="004A3407" w:rsidRPr="008B4737" w:rsidRDefault="004A3407" w:rsidP="008B4737">
            <w:pPr>
              <w:pStyle w:val="HTML"/>
              <w:spacing w:line="233" w:lineRule="auto"/>
              <w:ind w:firstLine="919"/>
              <w:jc w:val="both"/>
              <w:rPr>
                <w:rFonts w:ascii="Times New Roman" w:hAnsi="Times New Roman"/>
                <w:color w:val="auto"/>
                <w:sz w:val="28"/>
                <w:szCs w:val="28"/>
                <w:lang w:val="uk-UA"/>
              </w:rPr>
            </w:pPr>
          </w:p>
          <w:p w:rsidR="000E4391" w:rsidRPr="008B4737" w:rsidRDefault="000E4391"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довідку про чисельність працюючих </w:t>
            </w:r>
            <w:r w:rsidRPr="008B4737">
              <w:rPr>
                <w:rFonts w:ascii="Times New Roman" w:hAnsi="Times New Roman"/>
                <w:strike/>
                <w:color w:val="auto"/>
                <w:sz w:val="28"/>
                <w:szCs w:val="28"/>
                <w:lang w:val="uk-UA"/>
              </w:rPr>
              <w:t>інвалідів</w:t>
            </w:r>
            <w:r w:rsidRPr="008B4737">
              <w:rPr>
                <w:rFonts w:ascii="Times New Roman" w:hAnsi="Times New Roman"/>
                <w:color w:val="auto"/>
                <w:sz w:val="28"/>
                <w:szCs w:val="28"/>
                <w:lang w:val="uk-UA"/>
              </w:rPr>
              <w:t xml:space="preserve"> на підприємстві, в організації, видану територіальним відділенням Фонду соціального захисту інвалідів, за попередній рік та за попередній звітний (податковий) період;</w:t>
            </w:r>
          </w:p>
          <w:p w:rsidR="008D598B" w:rsidRPr="008B4737" w:rsidRDefault="008D598B" w:rsidP="008B4737">
            <w:pPr>
              <w:pStyle w:val="HTML"/>
              <w:spacing w:line="233" w:lineRule="auto"/>
              <w:ind w:firstLine="919"/>
              <w:jc w:val="both"/>
              <w:rPr>
                <w:rFonts w:ascii="Times New Roman" w:hAnsi="Times New Roman"/>
                <w:strike/>
                <w:color w:val="auto"/>
                <w:sz w:val="28"/>
                <w:szCs w:val="28"/>
                <w:lang w:val="uk-UA"/>
              </w:rPr>
            </w:pPr>
            <w:bookmarkStart w:id="14" w:name="n90"/>
            <w:bookmarkEnd w:id="14"/>
          </w:p>
          <w:p w:rsidR="00F87448" w:rsidRDefault="00F87448" w:rsidP="008B4737">
            <w:pPr>
              <w:pStyle w:val="HTML"/>
              <w:spacing w:line="233" w:lineRule="auto"/>
              <w:ind w:firstLine="919"/>
              <w:jc w:val="both"/>
              <w:rPr>
                <w:rFonts w:ascii="Times New Roman" w:hAnsi="Times New Roman"/>
                <w:strike/>
                <w:color w:val="auto"/>
                <w:sz w:val="28"/>
                <w:szCs w:val="28"/>
                <w:lang w:val="uk-UA"/>
              </w:rPr>
            </w:pPr>
            <w:bookmarkStart w:id="15" w:name="_GoBack"/>
            <w:bookmarkEnd w:id="15"/>
          </w:p>
          <w:p w:rsidR="000E4391" w:rsidRPr="008B4737" w:rsidRDefault="000E4391"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strike/>
                <w:color w:val="auto"/>
                <w:sz w:val="28"/>
                <w:szCs w:val="28"/>
                <w:lang w:val="uk-UA"/>
              </w:rPr>
              <w:t xml:space="preserve">копію державного </w:t>
            </w:r>
            <w:proofErr w:type="spellStart"/>
            <w:r w:rsidRPr="008B4737">
              <w:rPr>
                <w:rFonts w:ascii="Times New Roman" w:hAnsi="Times New Roman"/>
                <w:strike/>
                <w:color w:val="auto"/>
                <w:sz w:val="28"/>
                <w:szCs w:val="28"/>
                <w:lang w:val="uk-UA"/>
              </w:rPr>
              <w:t>акта</w:t>
            </w:r>
            <w:proofErr w:type="spellEnd"/>
            <w:r w:rsidRPr="008B4737">
              <w:rPr>
                <w:rFonts w:ascii="Times New Roman" w:hAnsi="Times New Roman"/>
                <w:strike/>
                <w:color w:val="auto"/>
                <w:sz w:val="28"/>
                <w:szCs w:val="28"/>
                <w:lang w:val="uk-UA"/>
              </w:rPr>
              <w:t xml:space="preserve"> на право постійного користування землею або копію довідки про нормативну грошову оцінку земельної ділянки</w:t>
            </w:r>
            <w:r w:rsidRPr="008B4737">
              <w:rPr>
                <w:rFonts w:ascii="Times New Roman" w:hAnsi="Times New Roman"/>
                <w:color w:val="auto"/>
                <w:sz w:val="28"/>
                <w:szCs w:val="28"/>
                <w:lang w:val="uk-UA"/>
              </w:rPr>
              <w:t xml:space="preserve"> у разі звернення за отриманням дозволу на право користування пільгами щодо земельного податку;</w:t>
            </w:r>
          </w:p>
          <w:p w:rsidR="000E4391" w:rsidRDefault="000E4391" w:rsidP="008B4737">
            <w:pPr>
              <w:pStyle w:val="HTML"/>
              <w:spacing w:line="233" w:lineRule="auto"/>
              <w:ind w:firstLine="919"/>
              <w:jc w:val="both"/>
              <w:rPr>
                <w:rFonts w:ascii="Times New Roman" w:hAnsi="Times New Roman"/>
                <w:color w:val="auto"/>
                <w:sz w:val="28"/>
                <w:szCs w:val="28"/>
                <w:lang w:val="uk-UA"/>
              </w:rPr>
            </w:pPr>
            <w:bookmarkStart w:id="16" w:name="n91"/>
            <w:bookmarkEnd w:id="16"/>
            <w:r w:rsidRPr="008B4737">
              <w:rPr>
                <w:rFonts w:ascii="Times New Roman" w:hAnsi="Times New Roman"/>
                <w:color w:val="auto"/>
                <w:sz w:val="28"/>
                <w:szCs w:val="28"/>
                <w:lang w:val="uk-UA"/>
              </w:rPr>
              <w:lastRenderedPageBreak/>
              <w:t xml:space="preserve">бізнес-план діяльності підприємства </w:t>
            </w:r>
            <w:r w:rsidRPr="008B4737">
              <w:rPr>
                <w:rFonts w:ascii="Times New Roman" w:hAnsi="Times New Roman"/>
                <w:strike/>
                <w:color w:val="auto"/>
                <w:sz w:val="28"/>
                <w:szCs w:val="28"/>
                <w:lang w:val="uk-UA"/>
              </w:rPr>
              <w:t>(філії, відокремленого підрозділу)</w:t>
            </w:r>
            <w:r w:rsidRPr="008B4737">
              <w:rPr>
                <w:rFonts w:ascii="Times New Roman" w:hAnsi="Times New Roman"/>
                <w:color w:val="auto"/>
                <w:sz w:val="28"/>
                <w:szCs w:val="28"/>
                <w:lang w:val="uk-UA"/>
              </w:rPr>
              <w:t>;</w:t>
            </w: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4F3702" w:rsidRPr="008B4737" w:rsidRDefault="004F3702" w:rsidP="008B4737">
            <w:pPr>
              <w:pStyle w:val="HTML"/>
              <w:spacing w:line="233" w:lineRule="auto"/>
              <w:ind w:firstLine="919"/>
              <w:jc w:val="both"/>
              <w:rPr>
                <w:rFonts w:ascii="Times New Roman" w:hAnsi="Times New Roman"/>
                <w:color w:val="auto"/>
                <w:sz w:val="28"/>
                <w:szCs w:val="28"/>
                <w:lang w:val="uk-UA"/>
              </w:rPr>
            </w:pPr>
          </w:p>
          <w:p w:rsidR="000E4391" w:rsidRPr="008B4737" w:rsidRDefault="000E4391" w:rsidP="008B4737">
            <w:pPr>
              <w:pStyle w:val="HTML"/>
              <w:spacing w:line="233" w:lineRule="auto"/>
              <w:ind w:firstLine="919"/>
              <w:jc w:val="both"/>
              <w:rPr>
                <w:rFonts w:ascii="Times New Roman" w:hAnsi="Times New Roman"/>
                <w:color w:val="auto"/>
                <w:sz w:val="28"/>
                <w:szCs w:val="28"/>
                <w:lang w:val="uk-UA"/>
              </w:rPr>
            </w:pPr>
            <w:bookmarkStart w:id="17" w:name="n92"/>
            <w:bookmarkEnd w:id="17"/>
            <w:r w:rsidRPr="008B4737">
              <w:rPr>
                <w:rFonts w:ascii="Times New Roman" w:hAnsi="Times New Roman"/>
                <w:color w:val="auto"/>
                <w:sz w:val="28"/>
                <w:szCs w:val="28"/>
                <w:lang w:val="uk-UA"/>
              </w:rPr>
              <w:t>розрахунок суми витрат підприємства, організації, пов’язаних з переробкою (обробкою, іншими видами перетворення) сировини, комплектувальних виробів, складових частин, інших покупних товарів, для визначення товарів, які безпосередньо виготовляються підприємством, організацією;</w:t>
            </w:r>
          </w:p>
          <w:p w:rsidR="00DD3280" w:rsidRDefault="00DD3280" w:rsidP="008B4737">
            <w:pPr>
              <w:pStyle w:val="HTML"/>
              <w:spacing w:line="233" w:lineRule="auto"/>
              <w:ind w:firstLine="919"/>
              <w:jc w:val="both"/>
              <w:rPr>
                <w:rFonts w:ascii="Times New Roman" w:hAnsi="Times New Roman"/>
                <w:color w:val="auto"/>
                <w:sz w:val="28"/>
                <w:szCs w:val="28"/>
                <w:lang w:val="uk-UA"/>
              </w:rPr>
            </w:pPr>
          </w:p>
          <w:p w:rsidR="004F3702" w:rsidRDefault="004F3702" w:rsidP="008B4737">
            <w:pPr>
              <w:pStyle w:val="HTML"/>
              <w:spacing w:line="233" w:lineRule="auto"/>
              <w:ind w:firstLine="919"/>
              <w:jc w:val="both"/>
              <w:rPr>
                <w:rFonts w:ascii="Times New Roman" w:hAnsi="Times New Roman"/>
                <w:color w:val="auto"/>
                <w:sz w:val="28"/>
                <w:szCs w:val="28"/>
                <w:lang w:val="uk-UA"/>
              </w:rPr>
            </w:pPr>
          </w:p>
          <w:p w:rsidR="00281C24" w:rsidRPr="008B4737" w:rsidRDefault="00281C24"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lastRenderedPageBreak/>
              <w:t xml:space="preserve">довідку про розмір середньомісячної заробітної плати в еквіваленті повної зайнятості працівників та </w:t>
            </w:r>
            <w:r w:rsidRPr="008B4737">
              <w:rPr>
                <w:rFonts w:ascii="Times New Roman" w:hAnsi="Times New Roman"/>
                <w:strike/>
                <w:color w:val="auto"/>
                <w:sz w:val="28"/>
                <w:szCs w:val="28"/>
                <w:lang w:val="uk-UA"/>
              </w:rPr>
              <w:t>інвалідів</w:t>
            </w:r>
            <w:r w:rsidRPr="008B4737">
              <w:rPr>
                <w:rFonts w:ascii="Times New Roman" w:hAnsi="Times New Roman"/>
                <w:color w:val="auto"/>
                <w:sz w:val="28"/>
                <w:szCs w:val="28"/>
                <w:lang w:val="uk-UA"/>
              </w:rPr>
              <w:t>, які мають на підприємстві, в організації основне місце роботи, за попередній звітний (податковий) період;</w:t>
            </w:r>
          </w:p>
          <w:p w:rsidR="003E07BF" w:rsidRPr="008B4737" w:rsidRDefault="003E07BF" w:rsidP="008B4737">
            <w:pPr>
              <w:pStyle w:val="HTML"/>
              <w:spacing w:line="233" w:lineRule="auto"/>
              <w:ind w:firstLine="919"/>
              <w:jc w:val="both"/>
              <w:rPr>
                <w:rFonts w:ascii="Times New Roman" w:hAnsi="Times New Roman"/>
                <w:color w:val="auto"/>
                <w:sz w:val="28"/>
                <w:szCs w:val="28"/>
                <w:lang w:val="uk-UA"/>
              </w:rPr>
            </w:pPr>
            <w:bookmarkStart w:id="18" w:name="n94"/>
            <w:bookmarkEnd w:id="18"/>
          </w:p>
          <w:p w:rsidR="00281C24" w:rsidRPr="008B4737" w:rsidRDefault="00281C24"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копії податкових та фінансових звітів (</w:t>
            </w:r>
            <w:hyperlink r:id="rId13" w:anchor="n19" w:tgtFrame="_blank" w:history="1">
              <w:r w:rsidRPr="008B4737">
                <w:rPr>
                  <w:rFonts w:ascii="Times New Roman" w:hAnsi="Times New Roman"/>
                  <w:color w:val="auto"/>
                  <w:sz w:val="28"/>
                  <w:szCs w:val="28"/>
                  <w:lang w:val="uk-UA"/>
                </w:rPr>
                <w:t>податкову декларацію з податку на прибуток підприємства</w:t>
              </w:r>
            </w:hyperlink>
            <w:r w:rsidRPr="008B4737">
              <w:rPr>
                <w:rFonts w:ascii="Times New Roman" w:hAnsi="Times New Roman"/>
                <w:color w:val="auto"/>
                <w:sz w:val="28"/>
                <w:szCs w:val="28"/>
                <w:lang w:val="uk-UA"/>
              </w:rPr>
              <w:t xml:space="preserve">, </w:t>
            </w:r>
            <w:hyperlink r:id="rId14" w:tgtFrame="_blank" w:history="1">
              <w:r w:rsidRPr="008B4737">
                <w:rPr>
                  <w:rFonts w:ascii="Times New Roman" w:hAnsi="Times New Roman"/>
                  <w:color w:val="auto"/>
                  <w:sz w:val="28"/>
                  <w:szCs w:val="28"/>
                  <w:lang w:val="uk-UA"/>
                </w:rPr>
                <w:t>звіт про суми податкових пільг</w:t>
              </w:r>
            </w:hyperlink>
            <w:r w:rsidRPr="008B4737">
              <w:rPr>
                <w:rFonts w:ascii="Times New Roman" w:hAnsi="Times New Roman"/>
                <w:color w:val="auto"/>
                <w:sz w:val="28"/>
                <w:szCs w:val="28"/>
                <w:lang w:val="uk-UA"/>
              </w:rPr>
              <w:t>, баланс підприємства, організації (</w:t>
            </w:r>
            <w:hyperlink r:id="rId15" w:tgtFrame="_blank" w:history="1">
              <w:r w:rsidRPr="008B4737">
                <w:rPr>
                  <w:rFonts w:ascii="Times New Roman" w:hAnsi="Times New Roman"/>
                  <w:color w:val="auto"/>
                  <w:sz w:val="28"/>
                  <w:szCs w:val="28"/>
                  <w:lang w:val="uk-UA"/>
                </w:rPr>
                <w:t>форма 1</w:t>
              </w:r>
            </w:hyperlink>
            <w:r w:rsidRPr="008B4737">
              <w:rPr>
                <w:rFonts w:ascii="Times New Roman" w:hAnsi="Times New Roman"/>
                <w:color w:val="auto"/>
                <w:sz w:val="28"/>
                <w:szCs w:val="28"/>
                <w:lang w:val="uk-UA"/>
              </w:rPr>
              <w:t>) та звіт про фінансові результати (</w:t>
            </w:r>
            <w:hyperlink r:id="rId16" w:tgtFrame="_blank" w:history="1">
              <w:r w:rsidRPr="008B4737">
                <w:rPr>
                  <w:rFonts w:ascii="Times New Roman" w:hAnsi="Times New Roman"/>
                  <w:color w:val="auto"/>
                  <w:sz w:val="28"/>
                  <w:szCs w:val="28"/>
                  <w:lang w:val="uk-UA"/>
                </w:rPr>
                <w:t>форма 2</w:t>
              </w:r>
            </w:hyperlink>
            <w:r w:rsidRPr="008B4737">
              <w:rPr>
                <w:rFonts w:ascii="Times New Roman" w:hAnsi="Times New Roman"/>
                <w:color w:val="auto"/>
                <w:sz w:val="28"/>
                <w:szCs w:val="28"/>
                <w:lang w:val="uk-UA"/>
              </w:rPr>
              <w:t>) за попередній звітний (податковий) період).</w:t>
            </w:r>
          </w:p>
          <w:p w:rsidR="008D598B" w:rsidRPr="008B4737" w:rsidRDefault="008D598B" w:rsidP="008B4737">
            <w:pPr>
              <w:pStyle w:val="HTML"/>
              <w:spacing w:line="233" w:lineRule="auto"/>
              <w:ind w:firstLine="919"/>
              <w:jc w:val="both"/>
              <w:rPr>
                <w:rFonts w:ascii="Times New Roman" w:hAnsi="Times New Roman"/>
                <w:color w:val="auto"/>
                <w:sz w:val="28"/>
                <w:szCs w:val="28"/>
                <w:lang w:val="uk-UA"/>
              </w:rPr>
            </w:pPr>
            <w:bookmarkStart w:id="19" w:name="n95"/>
            <w:bookmarkEnd w:id="19"/>
          </w:p>
          <w:p w:rsidR="004403E3" w:rsidRPr="008B4737" w:rsidRDefault="004403E3" w:rsidP="008B4737">
            <w:pPr>
              <w:pStyle w:val="HTML"/>
              <w:spacing w:line="233" w:lineRule="auto"/>
              <w:ind w:firstLine="919"/>
              <w:jc w:val="both"/>
              <w:rPr>
                <w:rFonts w:ascii="Times New Roman" w:hAnsi="Times New Roman"/>
                <w:color w:val="auto"/>
                <w:sz w:val="28"/>
                <w:szCs w:val="28"/>
                <w:lang w:val="uk-UA"/>
              </w:rPr>
            </w:pPr>
          </w:p>
          <w:p w:rsidR="004403E3" w:rsidRPr="008B4737" w:rsidRDefault="004403E3" w:rsidP="008B4737">
            <w:pPr>
              <w:pStyle w:val="HTML"/>
              <w:spacing w:line="233" w:lineRule="auto"/>
              <w:ind w:firstLine="919"/>
              <w:jc w:val="both"/>
              <w:rPr>
                <w:rFonts w:ascii="Times New Roman" w:hAnsi="Times New Roman"/>
                <w:color w:val="auto"/>
                <w:sz w:val="28"/>
                <w:szCs w:val="28"/>
                <w:lang w:val="uk-UA"/>
              </w:rPr>
            </w:pPr>
          </w:p>
          <w:p w:rsidR="004403E3" w:rsidRPr="008B4737" w:rsidRDefault="004403E3" w:rsidP="008B4737">
            <w:pPr>
              <w:pStyle w:val="HTML"/>
              <w:spacing w:line="233" w:lineRule="auto"/>
              <w:ind w:firstLine="919"/>
              <w:jc w:val="both"/>
              <w:rPr>
                <w:rFonts w:ascii="Times New Roman" w:hAnsi="Times New Roman"/>
                <w:color w:val="auto"/>
                <w:sz w:val="28"/>
                <w:szCs w:val="28"/>
                <w:lang w:val="uk-UA"/>
              </w:rPr>
            </w:pPr>
          </w:p>
          <w:p w:rsidR="00281C24" w:rsidRPr="008B4737" w:rsidRDefault="00281C24"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Зазначений перелік документів для отримання дозволу є вичерпним.</w:t>
            </w:r>
          </w:p>
          <w:p w:rsidR="00D1706F" w:rsidRPr="008B4737" w:rsidRDefault="00C3563D" w:rsidP="008B4737">
            <w:pPr>
              <w:pStyle w:val="HTML"/>
              <w:spacing w:line="233" w:lineRule="auto"/>
              <w:ind w:firstLine="919"/>
              <w:jc w:val="center"/>
              <w:rPr>
                <w:rFonts w:ascii="Times New Roman" w:hAnsi="Times New Roman"/>
                <w:color w:val="auto"/>
                <w:sz w:val="28"/>
                <w:szCs w:val="28"/>
                <w:lang w:val="uk-UA"/>
              </w:rPr>
            </w:pPr>
            <w:bookmarkStart w:id="20" w:name="n93"/>
            <w:bookmarkEnd w:id="20"/>
            <w:r w:rsidRPr="008B4737">
              <w:rPr>
                <w:rFonts w:ascii="Times New Roman" w:hAnsi="Times New Roman"/>
                <w:color w:val="auto"/>
                <w:sz w:val="28"/>
                <w:szCs w:val="28"/>
                <w:lang w:val="uk-UA"/>
              </w:rPr>
              <w:t>...</w:t>
            </w:r>
          </w:p>
          <w:p w:rsidR="006523C8" w:rsidRPr="008B4737" w:rsidRDefault="006523C8"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5. Обласні, Київська та Севастопольська міські держадміністрації, </w:t>
            </w:r>
            <w:r w:rsidRPr="008B4737">
              <w:rPr>
                <w:rFonts w:ascii="Times New Roman" w:hAnsi="Times New Roman"/>
                <w:strike/>
                <w:color w:val="auto"/>
                <w:sz w:val="28"/>
                <w:szCs w:val="28"/>
                <w:lang w:val="uk-UA"/>
              </w:rPr>
              <w:t>Міністерство соціальної політики Автономної Республіки Крим</w:t>
            </w:r>
            <w:r w:rsidRPr="008B4737">
              <w:rPr>
                <w:rFonts w:ascii="Times New Roman" w:hAnsi="Times New Roman"/>
                <w:color w:val="auto"/>
                <w:sz w:val="28"/>
                <w:szCs w:val="28"/>
                <w:lang w:val="uk-UA"/>
              </w:rPr>
              <w:t xml:space="preserve"> розглядають подані підприємством, організацією документи та приймають відповідне розпорядження протягом строку, визначеного пунктом 7 цього Порядку.</w:t>
            </w:r>
          </w:p>
          <w:p w:rsidR="006523C8" w:rsidRPr="008B4737" w:rsidRDefault="006523C8" w:rsidP="008B4737">
            <w:pPr>
              <w:pStyle w:val="HTML"/>
              <w:spacing w:line="233" w:lineRule="auto"/>
              <w:ind w:firstLine="919"/>
              <w:jc w:val="center"/>
              <w:rPr>
                <w:rFonts w:ascii="Times New Roman" w:hAnsi="Times New Roman"/>
                <w:color w:val="auto"/>
                <w:sz w:val="28"/>
                <w:szCs w:val="28"/>
                <w:lang w:val="uk-UA"/>
              </w:rPr>
            </w:pPr>
          </w:p>
          <w:p w:rsidR="00FF3B85" w:rsidRPr="008B4737" w:rsidRDefault="00FF3B85"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6. Обласні, Київська та Севастопольська міські держадміністрації, </w:t>
            </w:r>
            <w:r w:rsidRPr="008B4737">
              <w:rPr>
                <w:rFonts w:ascii="Times New Roman" w:hAnsi="Times New Roman"/>
                <w:strike/>
                <w:color w:val="auto"/>
                <w:sz w:val="28"/>
                <w:szCs w:val="28"/>
                <w:lang w:val="uk-UA"/>
              </w:rPr>
              <w:t>Міністерство соціальної політики Автономної Республіки Крим</w:t>
            </w:r>
            <w:r w:rsidRPr="008B4737">
              <w:rPr>
                <w:rFonts w:ascii="Times New Roman" w:hAnsi="Times New Roman"/>
                <w:color w:val="auto"/>
                <w:sz w:val="28"/>
                <w:szCs w:val="28"/>
                <w:lang w:val="uk-UA"/>
              </w:rPr>
              <w:t xml:space="preserve"> можуть проводити перевірку достовірності інформації, що міститься в поданих підприємством, організацією документах, у межах строків, визначених пунктом 7 цього Порядку.</w:t>
            </w:r>
          </w:p>
          <w:p w:rsidR="00FF3B85" w:rsidRPr="008B4737" w:rsidRDefault="00FF3B85" w:rsidP="008B4737">
            <w:pPr>
              <w:pStyle w:val="HTML"/>
              <w:spacing w:line="233" w:lineRule="auto"/>
              <w:ind w:firstLine="919"/>
              <w:jc w:val="both"/>
              <w:rPr>
                <w:rFonts w:ascii="Times New Roman" w:hAnsi="Times New Roman"/>
                <w:color w:val="auto"/>
                <w:sz w:val="28"/>
                <w:szCs w:val="28"/>
                <w:lang w:val="uk-UA"/>
              </w:rPr>
            </w:pPr>
          </w:p>
          <w:p w:rsidR="00D1706F" w:rsidRPr="008B4737" w:rsidRDefault="00D1706F" w:rsidP="008B4737">
            <w:pPr>
              <w:pStyle w:val="HTML"/>
              <w:spacing w:line="233" w:lineRule="auto"/>
              <w:ind w:firstLine="919"/>
              <w:jc w:val="both"/>
              <w:rPr>
                <w:rFonts w:ascii="Times New Roman" w:hAnsi="Times New Roman"/>
                <w:color w:val="auto"/>
                <w:sz w:val="28"/>
                <w:szCs w:val="28"/>
                <w:lang w:val="uk-UA"/>
              </w:rPr>
            </w:pPr>
            <w:bookmarkStart w:id="21" w:name="n101"/>
            <w:bookmarkEnd w:id="21"/>
            <w:r w:rsidRPr="008B4737">
              <w:rPr>
                <w:rFonts w:ascii="Times New Roman" w:hAnsi="Times New Roman"/>
                <w:color w:val="auto"/>
                <w:sz w:val="28"/>
                <w:szCs w:val="28"/>
                <w:lang w:val="uk-UA"/>
              </w:rPr>
              <w:t xml:space="preserve">7. Обласні, Київська та Севастопольська міські держадміністрації, </w:t>
            </w:r>
            <w:r w:rsidRPr="008B4737">
              <w:rPr>
                <w:rFonts w:ascii="Times New Roman" w:hAnsi="Times New Roman"/>
                <w:strike/>
                <w:color w:val="auto"/>
                <w:sz w:val="28"/>
                <w:szCs w:val="28"/>
                <w:lang w:val="uk-UA"/>
              </w:rPr>
              <w:t>Міністерство соціальної політики Автономної Республіки Крим</w:t>
            </w:r>
            <w:r w:rsidRPr="008B4737">
              <w:rPr>
                <w:rFonts w:ascii="Times New Roman" w:hAnsi="Times New Roman"/>
                <w:color w:val="auto"/>
                <w:sz w:val="28"/>
                <w:szCs w:val="28"/>
                <w:lang w:val="uk-UA"/>
              </w:rPr>
              <w:t>:</w:t>
            </w:r>
          </w:p>
          <w:p w:rsidR="001E766C" w:rsidRPr="008B4737" w:rsidRDefault="001E766C" w:rsidP="008B4737">
            <w:pPr>
              <w:pStyle w:val="HTML"/>
              <w:spacing w:line="233" w:lineRule="auto"/>
              <w:ind w:firstLine="919"/>
              <w:jc w:val="both"/>
              <w:rPr>
                <w:rFonts w:ascii="Times New Roman" w:hAnsi="Times New Roman"/>
                <w:color w:val="auto"/>
                <w:sz w:val="28"/>
                <w:szCs w:val="28"/>
                <w:lang w:val="uk-UA"/>
              </w:rPr>
            </w:pPr>
          </w:p>
          <w:p w:rsidR="00D1706F" w:rsidRPr="008B4737" w:rsidRDefault="00D1706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протягом 15 робочих днів з дня надходження документів підприємства, організації, але не менш як за 15 робочих днів до початку кварталу, з якого підприємство, організація планує отримати дозвіл, приймають розпорядження про доцільність надання або відмови в наданні</w:t>
            </w:r>
            <w:r w:rsidRPr="008B4737">
              <w:rPr>
                <w:rFonts w:ascii="Times New Roman" w:hAnsi="Times New Roman"/>
                <w:strike/>
                <w:color w:val="auto"/>
                <w:sz w:val="28"/>
                <w:szCs w:val="28"/>
                <w:lang w:val="uk-UA"/>
              </w:rPr>
              <w:t>, скасування</w:t>
            </w:r>
            <w:r w:rsidRPr="008B4737">
              <w:rPr>
                <w:rFonts w:ascii="Times New Roman" w:hAnsi="Times New Roman"/>
                <w:color w:val="auto"/>
                <w:sz w:val="28"/>
                <w:szCs w:val="28"/>
                <w:lang w:val="uk-UA"/>
              </w:rPr>
              <w:t xml:space="preserve"> дозволу підприємству, організації, що отримали за попередній звітний (податковий) рік </w:t>
            </w:r>
            <w:r w:rsidRPr="008B4737">
              <w:rPr>
                <w:rFonts w:ascii="Times New Roman" w:hAnsi="Times New Roman"/>
                <w:strike/>
                <w:color w:val="auto"/>
                <w:sz w:val="28"/>
                <w:szCs w:val="28"/>
                <w:lang w:val="uk-UA"/>
              </w:rPr>
              <w:t>дохід, який враховується під час визначення об’єкта оподаткування</w:t>
            </w:r>
            <w:r w:rsidRPr="008B4737">
              <w:rPr>
                <w:rFonts w:ascii="Times New Roman" w:hAnsi="Times New Roman"/>
                <w:color w:val="auto"/>
                <w:sz w:val="28"/>
                <w:szCs w:val="28"/>
                <w:lang w:val="uk-UA"/>
              </w:rPr>
              <w:t xml:space="preserve">, в обсязі більш як 8400 розмірів мінімальної заробітної плати, встановленої відповідно до законодавства станом на 1 січня поточного року (далі </w:t>
            </w:r>
            <w:r w:rsidR="00C3563D" w:rsidRPr="008B4737">
              <w:rPr>
                <w:rFonts w:ascii="Times New Roman" w:hAnsi="Times New Roman"/>
                <w:color w:val="auto"/>
                <w:sz w:val="28"/>
                <w:szCs w:val="28"/>
                <w:lang w:val="uk-UA"/>
              </w:rPr>
              <w:t>–</w:t>
            </w:r>
            <w:r w:rsidRPr="008B4737">
              <w:rPr>
                <w:rFonts w:ascii="Times New Roman" w:hAnsi="Times New Roman"/>
                <w:color w:val="auto"/>
                <w:sz w:val="28"/>
                <w:szCs w:val="28"/>
                <w:lang w:val="uk-UA"/>
              </w:rPr>
              <w:t xml:space="preserve"> 8400 розмірів мінімальної заробітної плати), і протягом трьох робочих днів надсилають Мінсоцполітики відповідне розпорядження, висновок-пропозицію та документи;</w:t>
            </w:r>
          </w:p>
          <w:p w:rsidR="001E766C" w:rsidRPr="008B4737" w:rsidRDefault="001E766C" w:rsidP="008B4737">
            <w:pPr>
              <w:pStyle w:val="HTML"/>
              <w:spacing w:line="233" w:lineRule="auto"/>
              <w:ind w:firstLine="919"/>
              <w:jc w:val="both"/>
              <w:rPr>
                <w:rFonts w:ascii="Times New Roman" w:hAnsi="Times New Roman"/>
                <w:color w:val="auto"/>
                <w:sz w:val="28"/>
                <w:szCs w:val="28"/>
                <w:lang w:val="uk-UA"/>
              </w:rPr>
            </w:pPr>
            <w:bookmarkStart w:id="22" w:name="n126"/>
            <w:bookmarkStart w:id="23" w:name="n103"/>
            <w:bookmarkEnd w:id="22"/>
            <w:bookmarkEnd w:id="23"/>
          </w:p>
          <w:p w:rsidR="00D1706F" w:rsidRPr="008B4737" w:rsidRDefault="00D1706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протягом 30 робочих днів з дня надходження документів підприємства, організації приймають розпорядження про надання або відмову в наданні</w:t>
            </w:r>
            <w:r w:rsidRPr="008B4737">
              <w:rPr>
                <w:rFonts w:ascii="Times New Roman" w:hAnsi="Times New Roman"/>
                <w:strike/>
                <w:color w:val="auto"/>
                <w:sz w:val="28"/>
                <w:szCs w:val="28"/>
                <w:lang w:val="uk-UA"/>
              </w:rPr>
              <w:t>, скасування</w:t>
            </w:r>
            <w:r w:rsidRPr="008B4737">
              <w:rPr>
                <w:rFonts w:ascii="Times New Roman" w:hAnsi="Times New Roman"/>
                <w:color w:val="auto"/>
                <w:sz w:val="28"/>
                <w:szCs w:val="28"/>
                <w:lang w:val="uk-UA"/>
              </w:rPr>
              <w:t xml:space="preserve"> дозволу підприємству, організації, що отримали за попередній звітний (податковий) рік </w:t>
            </w:r>
            <w:r w:rsidRPr="008B4737">
              <w:rPr>
                <w:rFonts w:ascii="Times New Roman" w:hAnsi="Times New Roman"/>
                <w:strike/>
                <w:color w:val="auto"/>
                <w:sz w:val="28"/>
                <w:szCs w:val="28"/>
                <w:lang w:val="uk-UA"/>
              </w:rPr>
              <w:t>дохід, який враховується під час визначення об’єкта оподаткування</w:t>
            </w:r>
            <w:r w:rsidRPr="008B4737">
              <w:rPr>
                <w:rFonts w:ascii="Times New Roman" w:hAnsi="Times New Roman"/>
                <w:color w:val="auto"/>
                <w:sz w:val="28"/>
                <w:szCs w:val="28"/>
                <w:lang w:val="uk-UA"/>
              </w:rPr>
              <w:t>, в обсязі менш як 8400 розмірів мінімальної заробітної плати.</w:t>
            </w:r>
          </w:p>
          <w:p w:rsidR="00E856B6" w:rsidRPr="008B4737" w:rsidRDefault="00E856B6" w:rsidP="008B4737">
            <w:pPr>
              <w:pStyle w:val="HTML"/>
              <w:spacing w:line="233" w:lineRule="auto"/>
              <w:ind w:firstLine="919"/>
              <w:jc w:val="both"/>
              <w:rPr>
                <w:rFonts w:ascii="Times New Roman" w:hAnsi="Times New Roman"/>
                <w:color w:val="auto"/>
                <w:sz w:val="28"/>
                <w:szCs w:val="28"/>
                <w:lang w:val="uk-UA"/>
              </w:rPr>
            </w:pPr>
            <w:bookmarkStart w:id="24" w:name="n127"/>
            <w:bookmarkStart w:id="25" w:name="n104"/>
            <w:bookmarkEnd w:id="24"/>
            <w:bookmarkEnd w:id="25"/>
          </w:p>
          <w:p w:rsidR="00E856B6" w:rsidRPr="008B4737" w:rsidRDefault="00E856B6" w:rsidP="008B4737">
            <w:pPr>
              <w:pStyle w:val="HTML"/>
              <w:spacing w:line="233" w:lineRule="auto"/>
              <w:ind w:firstLine="919"/>
              <w:jc w:val="both"/>
              <w:rPr>
                <w:rFonts w:ascii="Times New Roman" w:hAnsi="Times New Roman"/>
                <w:color w:val="auto"/>
                <w:sz w:val="28"/>
                <w:szCs w:val="28"/>
                <w:lang w:val="uk-UA"/>
              </w:rPr>
            </w:pPr>
          </w:p>
          <w:p w:rsidR="00424AD7" w:rsidRPr="008B4737" w:rsidRDefault="00424AD7" w:rsidP="008B4737">
            <w:pPr>
              <w:pStyle w:val="HTML"/>
              <w:spacing w:line="233" w:lineRule="auto"/>
              <w:ind w:firstLine="919"/>
              <w:jc w:val="both"/>
              <w:rPr>
                <w:rFonts w:ascii="Times New Roman" w:hAnsi="Times New Roman"/>
                <w:color w:val="auto"/>
                <w:sz w:val="28"/>
                <w:szCs w:val="28"/>
                <w:lang w:val="uk-UA"/>
              </w:rPr>
            </w:pPr>
          </w:p>
          <w:p w:rsidR="00424AD7" w:rsidRPr="008B4737" w:rsidRDefault="00424AD7" w:rsidP="008B4737">
            <w:pPr>
              <w:pStyle w:val="HTML"/>
              <w:spacing w:line="233" w:lineRule="auto"/>
              <w:ind w:firstLine="919"/>
              <w:jc w:val="both"/>
              <w:rPr>
                <w:rFonts w:ascii="Times New Roman" w:hAnsi="Times New Roman"/>
                <w:color w:val="auto"/>
                <w:sz w:val="28"/>
                <w:szCs w:val="28"/>
                <w:lang w:val="uk-UA"/>
              </w:rPr>
            </w:pPr>
          </w:p>
          <w:p w:rsidR="00AC31DE" w:rsidRPr="008B4737" w:rsidRDefault="00AC31DE" w:rsidP="008B4737">
            <w:pPr>
              <w:pStyle w:val="HTML"/>
              <w:spacing w:line="233" w:lineRule="auto"/>
              <w:ind w:firstLine="919"/>
              <w:jc w:val="both"/>
              <w:rPr>
                <w:rFonts w:ascii="Times New Roman" w:hAnsi="Times New Roman"/>
                <w:color w:val="auto"/>
                <w:sz w:val="28"/>
                <w:szCs w:val="28"/>
                <w:lang w:val="uk-UA"/>
              </w:rPr>
            </w:pPr>
          </w:p>
          <w:p w:rsidR="00D1706F" w:rsidRPr="008B4737" w:rsidRDefault="00D1706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8. Мінсоцполітики протягом 30 робочих днів з дня надходження розпорядження, висновку-пропозиції та документів підприємства, організації приймає рішення про надання або відмову в наданні, скасування дозволу підприємству, організації, що отримали за попередній звітний (податковий) рік </w:t>
            </w:r>
            <w:r w:rsidRPr="008B4737">
              <w:rPr>
                <w:rFonts w:ascii="Times New Roman" w:hAnsi="Times New Roman"/>
                <w:strike/>
                <w:color w:val="auto"/>
                <w:sz w:val="28"/>
                <w:szCs w:val="28"/>
                <w:lang w:val="uk-UA"/>
              </w:rPr>
              <w:t>дохід, який враховується під час визначення об’єкта оподаткування</w:t>
            </w:r>
            <w:r w:rsidRPr="008B4737">
              <w:rPr>
                <w:rFonts w:ascii="Times New Roman" w:hAnsi="Times New Roman"/>
                <w:color w:val="auto"/>
                <w:sz w:val="28"/>
                <w:szCs w:val="28"/>
                <w:lang w:val="uk-UA"/>
              </w:rPr>
              <w:t>, в обсязі більш як 8400 розмірів мінімальної заробітної плати, вирішує спірні питання, веде облік підприємств, організацій, яким надано, відмовлено в наданні, скасовано дозволи.</w:t>
            </w:r>
          </w:p>
          <w:p w:rsidR="009B77C9" w:rsidRPr="008B4737" w:rsidRDefault="009B77C9" w:rsidP="008B4737">
            <w:pPr>
              <w:pStyle w:val="HTML"/>
              <w:spacing w:line="233" w:lineRule="auto"/>
              <w:ind w:firstLine="919"/>
              <w:jc w:val="center"/>
              <w:rPr>
                <w:rFonts w:ascii="Times New Roman" w:hAnsi="Times New Roman"/>
                <w:color w:val="auto"/>
                <w:sz w:val="28"/>
                <w:szCs w:val="28"/>
                <w:lang w:val="uk-UA"/>
              </w:rPr>
            </w:pPr>
          </w:p>
          <w:p w:rsidR="00880337" w:rsidRPr="008B4737" w:rsidRDefault="00880337" w:rsidP="008B4737">
            <w:pPr>
              <w:pStyle w:val="HTML"/>
              <w:spacing w:line="233" w:lineRule="auto"/>
              <w:ind w:firstLine="919"/>
              <w:jc w:val="both"/>
              <w:rPr>
                <w:rFonts w:ascii="Times New Roman" w:hAnsi="Times New Roman"/>
                <w:color w:val="auto"/>
                <w:sz w:val="28"/>
                <w:szCs w:val="28"/>
                <w:lang w:val="uk-UA"/>
              </w:rPr>
            </w:pPr>
          </w:p>
          <w:p w:rsidR="00880337" w:rsidRPr="008B4737" w:rsidRDefault="00880337" w:rsidP="008B4737">
            <w:pPr>
              <w:pStyle w:val="HTML"/>
              <w:spacing w:line="233" w:lineRule="auto"/>
              <w:ind w:firstLine="919"/>
              <w:jc w:val="both"/>
              <w:rPr>
                <w:rFonts w:ascii="Times New Roman" w:hAnsi="Times New Roman"/>
                <w:color w:val="auto"/>
                <w:sz w:val="28"/>
                <w:szCs w:val="28"/>
                <w:lang w:val="uk-UA"/>
              </w:rPr>
            </w:pPr>
          </w:p>
          <w:p w:rsidR="00880337" w:rsidRPr="008B4737" w:rsidRDefault="00880337" w:rsidP="008B4737">
            <w:pPr>
              <w:pStyle w:val="HTML"/>
              <w:spacing w:line="233" w:lineRule="auto"/>
              <w:ind w:firstLine="919"/>
              <w:jc w:val="both"/>
              <w:rPr>
                <w:rFonts w:ascii="Times New Roman" w:hAnsi="Times New Roman"/>
                <w:color w:val="auto"/>
                <w:sz w:val="28"/>
                <w:szCs w:val="28"/>
                <w:lang w:val="uk-UA"/>
              </w:rPr>
            </w:pPr>
          </w:p>
          <w:p w:rsidR="00880337" w:rsidRPr="008B4737" w:rsidRDefault="00880337" w:rsidP="008B4737">
            <w:pPr>
              <w:pStyle w:val="HTML"/>
              <w:spacing w:line="233" w:lineRule="auto"/>
              <w:ind w:firstLine="919"/>
              <w:jc w:val="both"/>
              <w:rPr>
                <w:rFonts w:ascii="Times New Roman" w:hAnsi="Times New Roman"/>
                <w:color w:val="auto"/>
                <w:sz w:val="28"/>
                <w:szCs w:val="28"/>
                <w:lang w:val="uk-UA"/>
              </w:rPr>
            </w:pPr>
          </w:p>
          <w:p w:rsidR="00880337" w:rsidRPr="008B4737" w:rsidRDefault="00880337" w:rsidP="008B4737">
            <w:pPr>
              <w:pStyle w:val="HTML"/>
              <w:spacing w:line="233" w:lineRule="auto"/>
              <w:ind w:firstLine="919"/>
              <w:jc w:val="both"/>
              <w:rPr>
                <w:rFonts w:ascii="Times New Roman" w:hAnsi="Times New Roman"/>
                <w:color w:val="auto"/>
                <w:sz w:val="28"/>
                <w:szCs w:val="28"/>
                <w:lang w:val="uk-UA"/>
              </w:rPr>
            </w:pPr>
          </w:p>
          <w:p w:rsidR="00880337" w:rsidRPr="008B4737" w:rsidRDefault="00880337" w:rsidP="008B4737">
            <w:pPr>
              <w:pStyle w:val="HTML"/>
              <w:spacing w:line="233" w:lineRule="auto"/>
              <w:ind w:firstLine="919"/>
              <w:jc w:val="both"/>
              <w:rPr>
                <w:rFonts w:ascii="Times New Roman" w:hAnsi="Times New Roman"/>
                <w:color w:val="auto"/>
                <w:sz w:val="28"/>
                <w:szCs w:val="28"/>
                <w:lang w:val="uk-UA"/>
              </w:rPr>
            </w:pPr>
          </w:p>
          <w:p w:rsidR="00880337" w:rsidRPr="008B4737" w:rsidRDefault="00880337" w:rsidP="008B4737">
            <w:pPr>
              <w:pStyle w:val="HTML"/>
              <w:spacing w:line="233" w:lineRule="auto"/>
              <w:ind w:firstLine="919"/>
              <w:jc w:val="both"/>
              <w:rPr>
                <w:rFonts w:ascii="Times New Roman" w:hAnsi="Times New Roman"/>
                <w:color w:val="auto"/>
                <w:sz w:val="28"/>
                <w:szCs w:val="28"/>
                <w:lang w:val="uk-UA"/>
              </w:rPr>
            </w:pPr>
          </w:p>
          <w:p w:rsidR="00880337" w:rsidRPr="008B4737" w:rsidRDefault="00880337" w:rsidP="008B4737">
            <w:pPr>
              <w:pStyle w:val="HTML"/>
              <w:spacing w:line="233" w:lineRule="auto"/>
              <w:ind w:firstLine="919"/>
              <w:jc w:val="both"/>
              <w:rPr>
                <w:rFonts w:ascii="Times New Roman" w:hAnsi="Times New Roman"/>
                <w:color w:val="auto"/>
                <w:sz w:val="28"/>
                <w:szCs w:val="28"/>
                <w:lang w:val="uk-UA"/>
              </w:rPr>
            </w:pPr>
          </w:p>
          <w:p w:rsidR="00DD3280" w:rsidRDefault="00DD3280" w:rsidP="008B4737">
            <w:pPr>
              <w:pStyle w:val="HTML"/>
              <w:spacing w:line="233" w:lineRule="auto"/>
              <w:ind w:firstLine="919"/>
              <w:jc w:val="both"/>
              <w:rPr>
                <w:rFonts w:ascii="Times New Roman" w:hAnsi="Times New Roman"/>
                <w:color w:val="auto"/>
                <w:sz w:val="28"/>
                <w:szCs w:val="28"/>
                <w:lang w:val="uk-UA"/>
              </w:rPr>
            </w:pPr>
          </w:p>
          <w:p w:rsidR="009B77C9" w:rsidRPr="008B4737" w:rsidRDefault="009B77C9"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9. Строк дії дозволу може становити квартал, півріччя, три квартали, рік.</w:t>
            </w:r>
          </w:p>
          <w:p w:rsidR="009B77C9" w:rsidRPr="008B4737" w:rsidRDefault="009B77C9" w:rsidP="008B4737">
            <w:pPr>
              <w:pStyle w:val="HTML"/>
              <w:spacing w:line="233" w:lineRule="auto"/>
              <w:ind w:firstLine="919"/>
              <w:jc w:val="both"/>
              <w:rPr>
                <w:rFonts w:ascii="Times New Roman" w:hAnsi="Times New Roman"/>
                <w:color w:val="auto"/>
                <w:sz w:val="28"/>
                <w:szCs w:val="28"/>
                <w:lang w:val="uk-UA"/>
              </w:rPr>
            </w:pPr>
            <w:bookmarkStart w:id="26" w:name="n106"/>
            <w:bookmarkEnd w:id="26"/>
            <w:r w:rsidRPr="008B4737">
              <w:rPr>
                <w:rFonts w:ascii="Times New Roman" w:hAnsi="Times New Roman"/>
                <w:color w:val="auto"/>
                <w:sz w:val="28"/>
                <w:szCs w:val="28"/>
                <w:lang w:val="uk-UA"/>
              </w:rPr>
              <w:t xml:space="preserve">Рішення про надання дозволу на строк менше року може прийматися Мінсоцполітики, обласними, Київською та Севастопольською міськими держадміністраціями, </w:t>
            </w:r>
            <w:r w:rsidRPr="008B4737">
              <w:rPr>
                <w:rFonts w:ascii="Times New Roman" w:hAnsi="Times New Roman"/>
                <w:strike/>
                <w:color w:val="auto"/>
                <w:sz w:val="28"/>
                <w:szCs w:val="28"/>
                <w:lang w:val="uk-UA"/>
              </w:rPr>
              <w:t>Міністерством соціальної політики Автономної Республіки Крим</w:t>
            </w:r>
            <w:r w:rsidRPr="008B4737">
              <w:rPr>
                <w:rFonts w:ascii="Times New Roman" w:hAnsi="Times New Roman"/>
                <w:color w:val="auto"/>
                <w:sz w:val="28"/>
                <w:szCs w:val="28"/>
                <w:lang w:val="uk-UA"/>
              </w:rPr>
              <w:t xml:space="preserve"> у разі:</w:t>
            </w:r>
          </w:p>
          <w:p w:rsidR="00DD3280" w:rsidRDefault="00DD3280" w:rsidP="008B4737">
            <w:pPr>
              <w:pStyle w:val="HTML"/>
              <w:spacing w:line="233" w:lineRule="auto"/>
              <w:ind w:firstLine="919"/>
              <w:jc w:val="both"/>
              <w:rPr>
                <w:rFonts w:ascii="Times New Roman" w:hAnsi="Times New Roman"/>
                <w:color w:val="auto"/>
                <w:sz w:val="28"/>
                <w:szCs w:val="28"/>
                <w:lang w:val="uk-UA"/>
              </w:rPr>
            </w:pPr>
          </w:p>
          <w:p w:rsidR="004403E3" w:rsidRPr="008B4737" w:rsidRDefault="004403E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lastRenderedPageBreak/>
              <w:t>надходження від засновника заяви з обґрунтуванням щодо надання дозволу на строк менше року;</w:t>
            </w:r>
          </w:p>
          <w:p w:rsidR="004403E3" w:rsidRPr="008B4737" w:rsidRDefault="004403E3" w:rsidP="008B4737">
            <w:pPr>
              <w:pStyle w:val="HTML"/>
              <w:spacing w:line="233" w:lineRule="auto"/>
              <w:ind w:firstLine="919"/>
              <w:jc w:val="both"/>
              <w:rPr>
                <w:rFonts w:ascii="Times New Roman" w:hAnsi="Times New Roman"/>
                <w:color w:val="auto"/>
                <w:sz w:val="28"/>
                <w:szCs w:val="28"/>
                <w:lang w:val="uk-UA"/>
              </w:rPr>
            </w:pPr>
            <w:bookmarkStart w:id="27" w:name="n108"/>
            <w:bookmarkEnd w:id="27"/>
            <w:r w:rsidRPr="008B4737">
              <w:rPr>
                <w:rFonts w:ascii="Times New Roman" w:hAnsi="Times New Roman"/>
                <w:color w:val="auto"/>
                <w:sz w:val="28"/>
                <w:szCs w:val="28"/>
                <w:lang w:val="uk-UA"/>
              </w:rPr>
              <w:t>виявлення на підприємстві, в організації простроченої заборгованості із виплати заробітної плати.</w:t>
            </w:r>
          </w:p>
          <w:p w:rsidR="004403E3" w:rsidRPr="008B4737" w:rsidRDefault="004403E3" w:rsidP="008B4737">
            <w:pPr>
              <w:pStyle w:val="HTML"/>
              <w:spacing w:line="233" w:lineRule="auto"/>
              <w:ind w:firstLine="919"/>
              <w:jc w:val="center"/>
              <w:rPr>
                <w:rFonts w:ascii="Times New Roman" w:hAnsi="Times New Roman"/>
                <w:color w:val="auto"/>
                <w:sz w:val="28"/>
                <w:szCs w:val="28"/>
                <w:lang w:val="uk-UA"/>
              </w:rPr>
            </w:pPr>
            <w:bookmarkStart w:id="28" w:name="n107"/>
            <w:bookmarkEnd w:id="28"/>
          </w:p>
          <w:p w:rsidR="000E4391" w:rsidRPr="008B4737" w:rsidRDefault="007B321D" w:rsidP="008B4737">
            <w:pPr>
              <w:pStyle w:val="HTML"/>
              <w:spacing w:line="233" w:lineRule="auto"/>
              <w:ind w:firstLine="919"/>
              <w:jc w:val="center"/>
              <w:rPr>
                <w:rFonts w:ascii="Times New Roman" w:hAnsi="Times New Roman"/>
                <w:color w:val="auto"/>
                <w:sz w:val="28"/>
                <w:szCs w:val="28"/>
                <w:lang w:val="uk-UA"/>
              </w:rPr>
            </w:pPr>
            <w:r w:rsidRPr="008B4737">
              <w:rPr>
                <w:rFonts w:ascii="Times New Roman" w:hAnsi="Times New Roman"/>
                <w:color w:val="auto"/>
                <w:sz w:val="28"/>
                <w:szCs w:val="28"/>
                <w:lang w:val="uk-UA"/>
              </w:rPr>
              <w:t>...</w:t>
            </w:r>
          </w:p>
          <w:p w:rsidR="001B1A13" w:rsidRPr="008B4737" w:rsidRDefault="001B1A13" w:rsidP="008B4737">
            <w:pPr>
              <w:pStyle w:val="HTML"/>
              <w:spacing w:line="233" w:lineRule="auto"/>
              <w:ind w:firstLine="919"/>
              <w:jc w:val="both"/>
              <w:rPr>
                <w:rFonts w:ascii="Times New Roman" w:hAnsi="Times New Roman"/>
                <w:color w:val="auto"/>
                <w:sz w:val="28"/>
                <w:szCs w:val="28"/>
                <w:lang w:val="uk-UA"/>
              </w:rPr>
            </w:pPr>
          </w:p>
          <w:p w:rsidR="00E219B3" w:rsidRPr="008B4737" w:rsidRDefault="00C805B7"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11. Рішення про відмову в наданні дозволу приймається Мінсоцполітики, обласними, Київською та Севастопольською міськими держадміністраціями, </w:t>
            </w:r>
            <w:r w:rsidRPr="008B4737">
              <w:rPr>
                <w:rFonts w:ascii="Times New Roman" w:hAnsi="Times New Roman"/>
                <w:strike/>
                <w:color w:val="auto"/>
                <w:sz w:val="28"/>
                <w:szCs w:val="28"/>
                <w:lang w:val="uk-UA"/>
              </w:rPr>
              <w:t>Міністерством соціальної політики Автономної Республіки Крим</w:t>
            </w:r>
            <w:r w:rsidRPr="008B4737">
              <w:rPr>
                <w:rFonts w:ascii="Times New Roman" w:hAnsi="Times New Roman"/>
                <w:color w:val="auto"/>
                <w:sz w:val="28"/>
                <w:szCs w:val="28"/>
                <w:lang w:val="uk-UA"/>
              </w:rPr>
              <w:t xml:space="preserve"> у разі:</w:t>
            </w:r>
          </w:p>
          <w:p w:rsidR="00DD3280" w:rsidRDefault="00DD3280" w:rsidP="008B4737">
            <w:pPr>
              <w:pStyle w:val="HTML"/>
              <w:spacing w:line="233" w:lineRule="auto"/>
              <w:ind w:firstLine="919"/>
              <w:jc w:val="both"/>
              <w:rPr>
                <w:rFonts w:ascii="Times New Roman" w:hAnsi="Times New Roman"/>
                <w:color w:val="auto"/>
                <w:sz w:val="28"/>
                <w:szCs w:val="28"/>
                <w:lang w:val="uk-UA"/>
              </w:rPr>
            </w:pPr>
          </w:p>
          <w:p w:rsidR="001B1A13" w:rsidRPr="008B4737" w:rsidRDefault="001B1A1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подання підприємством, організацією документів не в повному обсязі;</w:t>
            </w:r>
          </w:p>
          <w:p w:rsidR="001B1A13" w:rsidRPr="008B4737" w:rsidRDefault="001B1A1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виявлення недостовірних даних у поданих підприємством, організацією документах;</w:t>
            </w:r>
          </w:p>
          <w:p w:rsidR="001B1A13" w:rsidRPr="008B4737" w:rsidRDefault="001B1A1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невиконання підприємством, організацією вимог пункту 2 цього Порядку.</w:t>
            </w:r>
          </w:p>
          <w:p w:rsidR="001B1A13" w:rsidRPr="008B4737" w:rsidRDefault="001B1A13" w:rsidP="008B4737">
            <w:pPr>
              <w:pStyle w:val="HTML"/>
              <w:spacing w:line="233" w:lineRule="auto"/>
              <w:ind w:firstLine="919"/>
              <w:jc w:val="both"/>
              <w:rPr>
                <w:rFonts w:ascii="Times New Roman" w:hAnsi="Times New Roman"/>
                <w:color w:val="auto"/>
                <w:sz w:val="28"/>
                <w:szCs w:val="28"/>
                <w:lang w:val="uk-UA"/>
              </w:rPr>
            </w:pPr>
          </w:p>
          <w:p w:rsidR="001B1A13" w:rsidRPr="008B4737" w:rsidRDefault="001B1A13" w:rsidP="008B4737">
            <w:pPr>
              <w:pStyle w:val="HTML"/>
              <w:spacing w:line="233" w:lineRule="auto"/>
              <w:ind w:firstLine="919"/>
              <w:jc w:val="both"/>
              <w:rPr>
                <w:rFonts w:ascii="Times New Roman" w:hAnsi="Times New Roman"/>
                <w:color w:val="auto"/>
                <w:sz w:val="28"/>
                <w:szCs w:val="28"/>
                <w:lang w:val="uk-UA"/>
              </w:rPr>
            </w:pPr>
          </w:p>
          <w:p w:rsidR="001B1A13" w:rsidRPr="008B4737" w:rsidRDefault="001B1A13" w:rsidP="008B4737">
            <w:pPr>
              <w:pStyle w:val="HTML"/>
              <w:spacing w:line="233" w:lineRule="auto"/>
              <w:ind w:firstLine="919"/>
              <w:jc w:val="both"/>
              <w:rPr>
                <w:rFonts w:ascii="Times New Roman" w:hAnsi="Times New Roman"/>
                <w:color w:val="auto"/>
                <w:sz w:val="28"/>
                <w:szCs w:val="28"/>
                <w:lang w:val="uk-UA"/>
              </w:rPr>
            </w:pPr>
          </w:p>
          <w:p w:rsidR="0085763F" w:rsidRPr="008B4737" w:rsidRDefault="0085763F" w:rsidP="008B4737">
            <w:pPr>
              <w:pStyle w:val="HTML"/>
              <w:spacing w:line="233" w:lineRule="auto"/>
              <w:ind w:firstLine="919"/>
              <w:jc w:val="both"/>
              <w:rPr>
                <w:rFonts w:ascii="Times New Roman" w:hAnsi="Times New Roman"/>
                <w:color w:val="auto"/>
                <w:sz w:val="28"/>
                <w:szCs w:val="28"/>
                <w:lang w:val="uk-UA"/>
              </w:rPr>
            </w:pPr>
          </w:p>
          <w:p w:rsidR="0085763F" w:rsidRPr="008B4737" w:rsidRDefault="0085763F" w:rsidP="008B4737">
            <w:pPr>
              <w:pStyle w:val="HTML"/>
              <w:spacing w:line="233" w:lineRule="auto"/>
              <w:ind w:firstLine="919"/>
              <w:jc w:val="both"/>
              <w:rPr>
                <w:rFonts w:ascii="Times New Roman" w:hAnsi="Times New Roman"/>
                <w:color w:val="auto"/>
                <w:sz w:val="28"/>
                <w:szCs w:val="28"/>
                <w:lang w:val="uk-UA"/>
              </w:rPr>
            </w:pPr>
          </w:p>
          <w:p w:rsidR="0085763F" w:rsidRPr="008B4737" w:rsidRDefault="0085763F" w:rsidP="008B4737">
            <w:pPr>
              <w:pStyle w:val="HTML"/>
              <w:spacing w:line="233" w:lineRule="auto"/>
              <w:ind w:firstLine="919"/>
              <w:jc w:val="both"/>
              <w:rPr>
                <w:rFonts w:ascii="Times New Roman" w:hAnsi="Times New Roman"/>
                <w:color w:val="auto"/>
                <w:sz w:val="28"/>
                <w:szCs w:val="28"/>
                <w:lang w:val="uk-UA"/>
              </w:rPr>
            </w:pPr>
          </w:p>
          <w:p w:rsidR="004C3023" w:rsidRPr="008B4737" w:rsidRDefault="004C3023" w:rsidP="008B4737">
            <w:pPr>
              <w:pStyle w:val="HTML"/>
              <w:spacing w:line="233" w:lineRule="auto"/>
              <w:ind w:firstLine="919"/>
              <w:jc w:val="both"/>
              <w:rPr>
                <w:rFonts w:ascii="Times New Roman" w:hAnsi="Times New Roman"/>
                <w:color w:val="auto"/>
                <w:sz w:val="28"/>
                <w:szCs w:val="28"/>
                <w:lang w:val="uk-UA"/>
              </w:rPr>
            </w:pPr>
          </w:p>
          <w:p w:rsidR="004C3023" w:rsidRPr="008B4737" w:rsidRDefault="004C3023" w:rsidP="008B4737">
            <w:pPr>
              <w:pStyle w:val="HTML"/>
              <w:spacing w:line="233" w:lineRule="auto"/>
              <w:ind w:firstLine="919"/>
              <w:jc w:val="both"/>
              <w:rPr>
                <w:rFonts w:ascii="Times New Roman" w:hAnsi="Times New Roman"/>
                <w:color w:val="auto"/>
                <w:sz w:val="28"/>
                <w:szCs w:val="28"/>
                <w:lang w:val="uk-UA"/>
              </w:rPr>
            </w:pPr>
          </w:p>
          <w:p w:rsidR="004C3023" w:rsidRPr="008B4737" w:rsidRDefault="004C3023" w:rsidP="008B4737">
            <w:pPr>
              <w:pStyle w:val="HTML"/>
              <w:spacing w:line="233" w:lineRule="auto"/>
              <w:ind w:firstLine="919"/>
              <w:jc w:val="both"/>
              <w:rPr>
                <w:rFonts w:ascii="Times New Roman" w:hAnsi="Times New Roman"/>
                <w:color w:val="auto"/>
                <w:sz w:val="28"/>
                <w:szCs w:val="28"/>
                <w:lang w:val="uk-UA"/>
              </w:rPr>
            </w:pPr>
          </w:p>
          <w:p w:rsidR="004C3023" w:rsidRPr="008B4737" w:rsidRDefault="004C3023" w:rsidP="008B4737">
            <w:pPr>
              <w:pStyle w:val="HTML"/>
              <w:spacing w:line="233" w:lineRule="auto"/>
              <w:ind w:firstLine="919"/>
              <w:jc w:val="both"/>
              <w:rPr>
                <w:rFonts w:ascii="Times New Roman" w:hAnsi="Times New Roman"/>
                <w:color w:val="auto"/>
                <w:sz w:val="28"/>
                <w:szCs w:val="28"/>
                <w:lang w:val="uk-UA"/>
              </w:rPr>
            </w:pPr>
          </w:p>
          <w:p w:rsidR="00B9716C" w:rsidRPr="008B4737" w:rsidRDefault="00B9716C" w:rsidP="008B4737">
            <w:pPr>
              <w:pStyle w:val="HTML"/>
              <w:spacing w:line="233" w:lineRule="auto"/>
              <w:ind w:firstLine="919"/>
              <w:jc w:val="both"/>
              <w:rPr>
                <w:rFonts w:ascii="Times New Roman" w:hAnsi="Times New Roman"/>
                <w:color w:val="auto"/>
                <w:sz w:val="28"/>
                <w:szCs w:val="28"/>
                <w:lang w:val="uk-UA"/>
              </w:rPr>
            </w:pPr>
          </w:p>
          <w:p w:rsidR="00B9716C" w:rsidRPr="008B4737" w:rsidRDefault="00B9716C" w:rsidP="008B4737">
            <w:pPr>
              <w:pStyle w:val="HTML"/>
              <w:spacing w:line="233" w:lineRule="auto"/>
              <w:ind w:firstLine="919"/>
              <w:jc w:val="both"/>
              <w:rPr>
                <w:rFonts w:ascii="Times New Roman" w:hAnsi="Times New Roman"/>
                <w:color w:val="auto"/>
                <w:sz w:val="28"/>
                <w:szCs w:val="28"/>
                <w:lang w:val="uk-UA"/>
              </w:rPr>
            </w:pPr>
          </w:p>
          <w:p w:rsidR="00B9716C" w:rsidRPr="008B4737" w:rsidRDefault="00B9716C" w:rsidP="008B4737">
            <w:pPr>
              <w:pStyle w:val="HTML"/>
              <w:spacing w:line="233" w:lineRule="auto"/>
              <w:ind w:firstLine="919"/>
              <w:jc w:val="both"/>
              <w:rPr>
                <w:rFonts w:ascii="Times New Roman" w:hAnsi="Times New Roman"/>
                <w:color w:val="auto"/>
                <w:sz w:val="28"/>
                <w:szCs w:val="28"/>
                <w:lang w:val="uk-UA"/>
              </w:rPr>
            </w:pPr>
          </w:p>
          <w:p w:rsidR="00A33958" w:rsidRDefault="00A33958" w:rsidP="008B4737">
            <w:pPr>
              <w:pStyle w:val="HTML"/>
              <w:spacing w:line="233" w:lineRule="auto"/>
              <w:ind w:firstLine="919"/>
              <w:jc w:val="both"/>
              <w:rPr>
                <w:rFonts w:ascii="Times New Roman" w:hAnsi="Times New Roman"/>
                <w:color w:val="auto"/>
                <w:sz w:val="28"/>
                <w:szCs w:val="28"/>
                <w:lang w:val="uk-UA"/>
              </w:rPr>
            </w:pPr>
          </w:p>
          <w:p w:rsidR="00A33958" w:rsidRDefault="00A33958" w:rsidP="008B4737">
            <w:pPr>
              <w:pStyle w:val="HTML"/>
              <w:spacing w:line="233" w:lineRule="auto"/>
              <w:ind w:firstLine="919"/>
              <w:jc w:val="both"/>
              <w:rPr>
                <w:rFonts w:ascii="Times New Roman" w:hAnsi="Times New Roman"/>
                <w:color w:val="auto"/>
                <w:sz w:val="28"/>
                <w:szCs w:val="28"/>
                <w:lang w:val="uk-UA"/>
              </w:rPr>
            </w:pPr>
          </w:p>
          <w:p w:rsidR="00A33958" w:rsidRDefault="00A33958" w:rsidP="008B4737">
            <w:pPr>
              <w:pStyle w:val="HTML"/>
              <w:spacing w:line="233" w:lineRule="auto"/>
              <w:ind w:firstLine="919"/>
              <w:jc w:val="both"/>
              <w:rPr>
                <w:rFonts w:ascii="Times New Roman" w:hAnsi="Times New Roman"/>
                <w:color w:val="auto"/>
                <w:sz w:val="28"/>
                <w:szCs w:val="28"/>
                <w:lang w:val="uk-UA"/>
              </w:rPr>
            </w:pPr>
          </w:p>
          <w:p w:rsidR="000F644F" w:rsidRDefault="000F644F" w:rsidP="008B4737">
            <w:pPr>
              <w:pStyle w:val="HTML"/>
              <w:spacing w:line="233" w:lineRule="auto"/>
              <w:ind w:firstLine="919"/>
              <w:jc w:val="both"/>
              <w:rPr>
                <w:rFonts w:ascii="Times New Roman" w:hAnsi="Times New Roman"/>
                <w:color w:val="auto"/>
                <w:sz w:val="28"/>
                <w:szCs w:val="28"/>
                <w:lang w:val="uk-UA"/>
              </w:rPr>
            </w:pPr>
          </w:p>
          <w:p w:rsidR="000F644F" w:rsidRDefault="000F644F" w:rsidP="008B4737">
            <w:pPr>
              <w:pStyle w:val="HTML"/>
              <w:spacing w:line="233" w:lineRule="auto"/>
              <w:ind w:firstLine="919"/>
              <w:jc w:val="both"/>
              <w:rPr>
                <w:rFonts w:ascii="Times New Roman" w:hAnsi="Times New Roman"/>
                <w:color w:val="auto"/>
                <w:sz w:val="28"/>
                <w:szCs w:val="28"/>
                <w:lang w:val="uk-UA"/>
              </w:rPr>
            </w:pPr>
          </w:p>
          <w:p w:rsidR="000F644F" w:rsidRDefault="000F644F" w:rsidP="008B4737">
            <w:pPr>
              <w:pStyle w:val="HTML"/>
              <w:spacing w:line="233" w:lineRule="auto"/>
              <w:ind w:firstLine="919"/>
              <w:jc w:val="both"/>
              <w:rPr>
                <w:rFonts w:ascii="Times New Roman" w:hAnsi="Times New Roman"/>
                <w:color w:val="auto"/>
                <w:sz w:val="28"/>
                <w:szCs w:val="28"/>
                <w:lang w:val="uk-UA"/>
              </w:rPr>
            </w:pPr>
          </w:p>
          <w:p w:rsidR="000F644F" w:rsidRDefault="000F644F" w:rsidP="008B4737">
            <w:pPr>
              <w:pStyle w:val="HTML"/>
              <w:spacing w:line="233" w:lineRule="auto"/>
              <w:ind w:firstLine="919"/>
              <w:jc w:val="both"/>
              <w:rPr>
                <w:rFonts w:ascii="Times New Roman" w:hAnsi="Times New Roman"/>
                <w:color w:val="auto"/>
                <w:sz w:val="28"/>
                <w:szCs w:val="28"/>
                <w:lang w:val="uk-UA"/>
              </w:rPr>
            </w:pPr>
          </w:p>
          <w:p w:rsidR="000F644F" w:rsidRDefault="000F644F" w:rsidP="008B4737">
            <w:pPr>
              <w:pStyle w:val="HTML"/>
              <w:spacing w:line="233" w:lineRule="auto"/>
              <w:ind w:firstLine="919"/>
              <w:jc w:val="both"/>
              <w:rPr>
                <w:rFonts w:ascii="Times New Roman" w:hAnsi="Times New Roman"/>
                <w:color w:val="auto"/>
                <w:sz w:val="28"/>
                <w:szCs w:val="28"/>
                <w:lang w:val="uk-UA"/>
              </w:rPr>
            </w:pPr>
          </w:p>
          <w:p w:rsidR="000F644F" w:rsidRDefault="000F644F" w:rsidP="008B4737">
            <w:pPr>
              <w:pStyle w:val="HTML"/>
              <w:spacing w:line="233" w:lineRule="auto"/>
              <w:ind w:firstLine="919"/>
              <w:jc w:val="both"/>
              <w:rPr>
                <w:rFonts w:ascii="Times New Roman" w:hAnsi="Times New Roman"/>
                <w:color w:val="auto"/>
                <w:sz w:val="28"/>
                <w:szCs w:val="28"/>
                <w:lang w:val="uk-UA"/>
              </w:rPr>
            </w:pPr>
          </w:p>
          <w:p w:rsidR="000F644F" w:rsidRDefault="000F644F" w:rsidP="008B4737">
            <w:pPr>
              <w:pStyle w:val="HTML"/>
              <w:spacing w:line="233" w:lineRule="auto"/>
              <w:ind w:firstLine="919"/>
              <w:jc w:val="both"/>
              <w:rPr>
                <w:rFonts w:ascii="Times New Roman" w:hAnsi="Times New Roman"/>
                <w:color w:val="auto"/>
                <w:sz w:val="28"/>
                <w:szCs w:val="28"/>
                <w:lang w:val="uk-UA"/>
              </w:rPr>
            </w:pPr>
          </w:p>
          <w:p w:rsidR="000F644F" w:rsidRDefault="000F644F" w:rsidP="008B4737">
            <w:pPr>
              <w:pStyle w:val="HTML"/>
              <w:spacing w:line="233" w:lineRule="auto"/>
              <w:ind w:firstLine="919"/>
              <w:jc w:val="both"/>
              <w:rPr>
                <w:rFonts w:ascii="Times New Roman" w:hAnsi="Times New Roman"/>
                <w:color w:val="auto"/>
                <w:sz w:val="28"/>
                <w:szCs w:val="28"/>
                <w:lang w:val="uk-UA"/>
              </w:rPr>
            </w:pPr>
          </w:p>
          <w:p w:rsidR="000F644F" w:rsidRDefault="000F644F" w:rsidP="008B4737">
            <w:pPr>
              <w:pStyle w:val="HTML"/>
              <w:spacing w:line="233" w:lineRule="auto"/>
              <w:ind w:firstLine="919"/>
              <w:jc w:val="both"/>
              <w:rPr>
                <w:rFonts w:ascii="Times New Roman" w:hAnsi="Times New Roman"/>
                <w:color w:val="auto"/>
                <w:sz w:val="28"/>
                <w:szCs w:val="28"/>
                <w:lang w:val="uk-UA"/>
              </w:rPr>
            </w:pPr>
          </w:p>
          <w:p w:rsidR="000F644F" w:rsidRDefault="000F644F" w:rsidP="008B4737">
            <w:pPr>
              <w:pStyle w:val="HTML"/>
              <w:spacing w:line="233" w:lineRule="auto"/>
              <w:ind w:firstLine="919"/>
              <w:jc w:val="both"/>
              <w:rPr>
                <w:rFonts w:ascii="Times New Roman" w:hAnsi="Times New Roman"/>
                <w:color w:val="auto"/>
                <w:sz w:val="28"/>
                <w:szCs w:val="28"/>
                <w:lang w:val="uk-UA"/>
              </w:rPr>
            </w:pPr>
          </w:p>
          <w:p w:rsidR="008169CD" w:rsidRDefault="008169CD" w:rsidP="008B4737">
            <w:pPr>
              <w:pStyle w:val="HTML"/>
              <w:spacing w:line="233" w:lineRule="auto"/>
              <w:ind w:firstLine="919"/>
              <w:jc w:val="both"/>
              <w:rPr>
                <w:rFonts w:ascii="Times New Roman" w:hAnsi="Times New Roman"/>
                <w:color w:val="auto"/>
                <w:sz w:val="28"/>
                <w:szCs w:val="28"/>
                <w:lang w:val="uk-UA"/>
              </w:rPr>
            </w:pPr>
          </w:p>
          <w:p w:rsidR="000F644F" w:rsidRPr="000F644F" w:rsidRDefault="000F644F" w:rsidP="008B4737">
            <w:pPr>
              <w:pStyle w:val="HTML"/>
              <w:spacing w:line="233" w:lineRule="auto"/>
              <w:ind w:firstLine="919"/>
              <w:jc w:val="both"/>
              <w:rPr>
                <w:rFonts w:ascii="Times New Roman" w:hAnsi="Times New Roman"/>
                <w:color w:val="auto"/>
                <w:sz w:val="18"/>
                <w:szCs w:val="18"/>
                <w:lang w:val="uk-UA"/>
              </w:rPr>
            </w:pPr>
          </w:p>
          <w:p w:rsidR="00A731DD" w:rsidRPr="008B4737" w:rsidRDefault="00A731DD"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12. Рішення про скасування дозволу, строк дії якого не закінчився, приймається Мінсоцполітики у разі:</w:t>
            </w:r>
          </w:p>
          <w:p w:rsidR="0076361B" w:rsidRPr="008B4737" w:rsidRDefault="0076361B" w:rsidP="008B4737">
            <w:pPr>
              <w:pStyle w:val="HTML"/>
              <w:spacing w:line="233" w:lineRule="auto"/>
              <w:ind w:firstLine="919"/>
              <w:jc w:val="center"/>
              <w:rPr>
                <w:rFonts w:ascii="Times New Roman" w:hAnsi="Times New Roman"/>
                <w:color w:val="auto"/>
                <w:sz w:val="28"/>
                <w:szCs w:val="28"/>
                <w:lang w:val="uk-UA"/>
              </w:rPr>
            </w:pPr>
            <w:bookmarkStart w:id="29" w:name="n115"/>
            <w:bookmarkStart w:id="30" w:name="n117"/>
            <w:bookmarkEnd w:id="29"/>
            <w:bookmarkEnd w:id="30"/>
            <w:r w:rsidRPr="008B4737">
              <w:rPr>
                <w:rFonts w:ascii="Times New Roman" w:hAnsi="Times New Roman"/>
                <w:color w:val="auto"/>
                <w:sz w:val="28"/>
                <w:szCs w:val="28"/>
                <w:lang w:val="uk-UA"/>
              </w:rPr>
              <w:t>...</w:t>
            </w:r>
          </w:p>
          <w:p w:rsidR="000B59C1" w:rsidRPr="008B4737" w:rsidRDefault="000B59C1"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надходження подання відповідних органів </w:t>
            </w:r>
            <w:proofErr w:type="spellStart"/>
            <w:r w:rsidRPr="008B4737">
              <w:rPr>
                <w:rFonts w:ascii="Times New Roman" w:hAnsi="Times New Roman"/>
                <w:color w:val="auto"/>
                <w:sz w:val="28"/>
                <w:szCs w:val="28"/>
                <w:lang w:val="uk-UA"/>
              </w:rPr>
              <w:t>Міндоходів</w:t>
            </w:r>
            <w:proofErr w:type="spellEnd"/>
            <w:r w:rsidRPr="008B4737">
              <w:rPr>
                <w:rFonts w:ascii="Times New Roman" w:hAnsi="Times New Roman"/>
                <w:color w:val="auto"/>
                <w:sz w:val="28"/>
                <w:szCs w:val="28"/>
                <w:lang w:val="uk-UA"/>
              </w:rPr>
              <w:t xml:space="preserve"> та інших державних органів про порушення підприємством, організацією податкового та митного законодавства, законодавства про соціальний захист </w:t>
            </w:r>
            <w:r w:rsidRPr="008B4737">
              <w:rPr>
                <w:rFonts w:ascii="Times New Roman" w:hAnsi="Times New Roman"/>
                <w:strike/>
                <w:color w:val="auto"/>
                <w:sz w:val="28"/>
                <w:szCs w:val="28"/>
                <w:lang w:val="uk-UA"/>
              </w:rPr>
              <w:t>інвалідів</w:t>
            </w:r>
            <w:r w:rsidRPr="008B4737">
              <w:rPr>
                <w:rFonts w:ascii="Times New Roman" w:hAnsi="Times New Roman"/>
                <w:color w:val="auto"/>
                <w:sz w:val="28"/>
                <w:szCs w:val="28"/>
                <w:lang w:val="uk-UA"/>
              </w:rPr>
              <w:t>;</w:t>
            </w:r>
          </w:p>
          <w:p w:rsidR="00A731DD" w:rsidRPr="008B4737" w:rsidRDefault="00A731DD"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неефективності виробничої діяльності та відсутності соціальної значущості за результатами проведеного Мінсоцполітики, обласними, Київською та Севастопольською міськими держадміністраціями, </w:t>
            </w:r>
            <w:r w:rsidRPr="008B4737">
              <w:rPr>
                <w:rFonts w:ascii="Times New Roman" w:hAnsi="Times New Roman"/>
                <w:strike/>
                <w:color w:val="auto"/>
                <w:sz w:val="28"/>
                <w:szCs w:val="28"/>
                <w:lang w:val="uk-UA"/>
              </w:rPr>
              <w:t xml:space="preserve">Міністерством соціальної політики Автономної Республіки </w:t>
            </w:r>
            <w:r w:rsidRPr="008B4737">
              <w:rPr>
                <w:rFonts w:ascii="Times New Roman" w:hAnsi="Times New Roman"/>
                <w:strike/>
                <w:color w:val="auto"/>
                <w:sz w:val="28"/>
                <w:szCs w:val="28"/>
                <w:lang w:val="uk-UA"/>
              </w:rPr>
              <w:lastRenderedPageBreak/>
              <w:t>Крим</w:t>
            </w:r>
            <w:r w:rsidRPr="008B4737">
              <w:rPr>
                <w:rFonts w:ascii="Times New Roman" w:hAnsi="Times New Roman"/>
                <w:color w:val="auto"/>
                <w:sz w:val="28"/>
                <w:szCs w:val="28"/>
                <w:lang w:val="uk-UA"/>
              </w:rPr>
              <w:t xml:space="preserve"> аналізу соціально-економічних показників діяльності підприємства, організації;</w:t>
            </w:r>
          </w:p>
          <w:p w:rsidR="00AB06A9" w:rsidRPr="008B4737" w:rsidRDefault="00AB06A9" w:rsidP="008B4737">
            <w:pPr>
              <w:pStyle w:val="HTML"/>
              <w:spacing w:line="233" w:lineRule="auto"/>
              <w:ind w:firstLine="919"/>
              <w:jc w:val="both"/>
              <w:rPr>
                <w:rFonts w:ascii="Times New Roman" w:hAnsi="Times New Roman"/>
                <w:color w:val="auto"/>
                <w:sz w:val="28"/>
                <w:szCs w:val="28"/>
                <w:lang w:val="uk-UA"/>
              </w:rPr>
            </w:pPr>
            <w:bookmarkStart w:id="31" w:name="n118"/>
            <w:bookmarkEnd w:id="31"/>
          </w:p>
          <w:p w:rsidR="00A731DD" w:rsidRPr="008B4737" w:rsidRDefault="00A731DD"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ліквідації засновника, підприємства, організації.</w:t>
            </w:r>
          </w:p>
          <w:p w:rsidR="00E219B3" w:rsidRPr="008B4737" w:rsidRDefault="00E219B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13. Мінсоцполітики, обласні, Київська та Севастопольська міські держадміністрації, </w:t>
            </w:r>
            <w:r w:rsidRPr="008B4737">
              <w:rPr>
                <w:rFonts w:ascii="Times New Roman" w:hAnsi="Times New Roman"/>
                <w:strike/>
                <w:color w:val="auto"/>
                <w:sz w:val="28"/>
                <w:szCs w:val="28"/>
                <w:lang w:val="uk-UA"/>
              </w:rPr>
              <w:t>Міністерство соціальної політики Автономної Республіки Крим</w:t>
            </w:r>
            <w:r w:rsidRPr="008B4737">
              <w:rPr>
                <w:rFonts w:ascii="Times New Roman" w:hAnsi="Times New Roman"/>
                <w:color w:val="auto"/>
                <w:sz w:val="28"/>
                <w:szCs w:val="28"/>
                <w:lang w:val="uk-UA"/>
              </w:rPr>
              <w:t xml:space="preserve"> повідомляють у семиденний строк підприємства, організації про прийняті </w:t>
            </w:r>
            <w:r w:rsidRPr="008B4737">
              <w:rPr>
                <w:rFonts w:ascii="Times New Roman" w:hAnsi="Times New Roman"/>
                <w:strike/>
                <w:color w:val="auto"/>
                <w:sz w:val="28"/>
                <w:szCs w:val="28"/>
                <w:lang w:val="uk-UA"/>
              </w:rPr>
              <w:t>рішення щодо надання або відмови в наданні, скасування дозволу</w:t>
            </w:r>
            <w:r w:rsidRPr="008B4737">
              <w:rPr>
                <w:rFonts w:ascii="Times New Roman" w:hAnsi="Times New Roman"/>
                <w:color w:val="auto"/>
                <w:sz w:val="28"/>
                <w:szCs w:val="28"/>
                <w:lang w:val="uk-UA"/>
              </w:rPr>
              <w:t>.</w:t>
            </w:r>
          </w:p>
          <w:p w:rsidR="007B321D" w:rsidRPr="008B4737" w:rsidRDefault="007B321D" w:rsidP="008B4737">
            <w:pPr>
              <w:pStyle w:val="HTML"/>
              <w:spacing w:line="233" w:lineRule="auto"/>
              <w:ind w:firstLine="919"/>
              <w:jc w:val="both"/>
              <w:rPr>
                <w:rFonts w:ascii="Times New Roman" w:hAnsi="Times New Roman"/>
                <w:color w:val="auto"/>
                <w:sz w:val="28"/>
                <w:szCs w:val="28"/>
                <w:lang w:val="uk-UA"/>
              </w:rPr>
            </w:pPr>
          </w:p>
          <w:p w:rsidR="00DD3280" w:rsidRDefault="00DD3280" w:rsidP="008B4737">
            <w:pPr>
              <w:pStyle w:val="HTML"/>
              <w:spacing w:line="233" w:lineRule="auto"/>
              <w:ind w:firstLine="919"/>
              <w:jc w:val="both"/>
              <w:rPr>
                <w:rFonts w:ascii="Times New Roman" w:hAnsi="Times New Roman"/>
                <w:color w:val="auto"/>
                <w:sz w:val="28"/>
                <w:szCs w:val="28"/>
                <w:lang w:val="uk-UA"/>
              </w:rPr>
            </w:pPr>
          </w:p>
          <w:p w:rsidR="00D1706F" w:rsidRPr="008B4737" w:rsidRDefault="00D1706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14. Мінсоцполітики, обласні, Київська та Севастопольська міські держадміністрації, </w:t>
            </w:r>
            <w:r w:rsidRPr="008B4737">
              <w:rPr>
                <w:rFonts w:ascii="Times New Roman" w:hAnsi="Times New Roman"/>
                <w:strike/>
                <w:color w:val="auto"/>
                <w:sz w:val="28"/>
                <w:szCs w:val="28"/>
                <w:lang w:val="uk-UA"/>
              </w:rPr>
              <w:t>Міністерство соціальної політики Автономної Республіки Крим</w:t>
            </w:r>
            <w:r w:rsidRPr="008B4737">
              <w:rPr>
                <w:rFonts w:ascii="Times New Roman" w:hAnsi="Times New Roman"/>
                <w:color w:val="auto"/>
                <w:sz w:val="28"/>
                <w:szCs w:val="28"/>
                <w:lang w:val="uk-UA"/>
              </w:rPr>
              <w:t xml:space="preserve"> аналізують діяльність підприємств, організацій, яким надано дозвіл, забезпечують здійснення контролю відповідно до повноважень, визначених законодавством.</w:t>
            </w:r>
          </w:p>
          <w:p w:rsidR="00D1706F" w:rsidRPr="008B4737" w:rsidRDefault="00D1706F" w:rsidP="008B4737">
            <w:pPr>
              <w:pStyle w:val="HTML"/>
              <w:spacing w:line="233" w:lineRule="auto"/>
              <w:ind w:firstLine="919"/>
              <w:jc w:val="both"/>
              <w:rPr>
                <w:rFonts w:ascii="Times New Roman" w:hAnsi="Times New Roman"/>
                <w:color w:val="auto"/>
                <w:sz w:val="28"/>
                <w:szCs w:val="28"/>
                <w:lang w:val="uk-UA"/>
              </w:rPr>
            </w:pPr>
          </w:p>
          <w:p w:rsidR="00620830" w:rsidRPr="008B4737" w:rsidRDefault="00620830" w:rsidP="008B4737">
            <w:pPr>
              <w:pStyle w:val="HTML"/>
              <w:spacing w:line="233" w:lineRule="auto"/>
              <w:ind w:firstLine="919"/>
              <w:jc w:val="both"/>
              <w:rPr>
                <w:rFonts w:ascii="Times New Roman" w:hAnsi="Times New Roman"/>
                <w:color w:val="auto"/>
                <w:sz w:val="28"/>
                <w:szCs w:val="28"/>
                <w:lang w:val="uk-UA"/>
              </w:rPr>
            </w:pPr>
          </w:p>
          <w:p w:rsidR="00B943F0" w:rsidRPr="008B4737" w:rsidRDefault="00B943F0" w:rsidP="008B4737">
            <w:pPr>
              <w:pStyle w:val="HTML"/>
              <w:spacing w:line="233" w:lineRule="auto"/>
              <w:ind w:firstLine="919"/>
              <w:jc w:val="both"/>
              <w:rPr>
                <w:rFonts w:ascii="Times New Roman" w:hAnsi="Times New Roman"/>
                <w:b/>
                <w:bCs/>
                <w:color w:val="auto"/>
                <w:sz w:val="28"/>
                <w:szCs w:val="28"/>
                <w:lang w:val="uk-UA"/>
              </w:rPr>
            </w:pPr>
          </w:p>
        </w:tc>
        <w:tc>
          <w:tcPr>
            <w:tcW w:w="7380" w:type="dxa"/>
          </w:tcPr>
          <w:p w:rsidR="00CF6851" w:rsidRPr="008B4737" w:rsidRDefault="00CF6851" w:rsidP="008B4737">
            <w:pPr>
              <w:pStyle w:val="HTML"/>
              <w:spacing w:line="233" w:lineRule="auto"/>
              <w:ind w:firstLine="919"/>
              <w:jc w:val="both"/>
              <w:rPr>
                <w:rFonts w:ascii="Times New Roman" w:hAnsi="Times New Roman"/>
                <w:b/>
                <w:bCs/>
                <w:color w:val="auto"/>
                <w:sz w:val="28"/>
                <w:szCs w:val="28"/>
                <w:lang w:val="uk-UA"/>
              </w:rPr>
            </w:pPr>
            <w:r w:rsidRPr="008B4737">
              <w:rPr>
                <w:rFonts w:ascii="Times New Roman" w:hAnsi="Times New Roman"/>
                <w:color w:val="auto"/>
                <w:sz w:val="28"/>
                <w:szCs w:val="28"/>
                <w:lang w:val="uk-UA"/>
              </w:rPr>
              <w:lastRenderedPageBreak/>
              <w:t xml:space="preserve">Про затвердження Порядку надання дозволу на право користування пільгами з оподаткування для підприємств та організацій громадських </w:t>
            </w:r>
            <w:r w:rsidRPr="008B4737">
              <w:rPr>
                <w:rFonts w:ascii="Times New Roman" w:hAnsi="Times New Roman"/>
                <w:b/>
                <w:bCs/>
                <w:color w:val="auto"/>
                <w:sz w:val="28"/>
                <w:szCs w:val="28"/>
                <w:lang w:val="uk-UA"/>
              </w:rPr>
              <w:t>об’єднань</w:t>
            </w:r>
            <w:r w:rsidRPr="008B4737">
              <w:rPr>
                <w:rFonts w:ascii="Times New Roman" w:hAnsi="Times New Roman"/>
                <w:color w:val="auto"/>
                <w:sz w:val="28"/>
                <w:szCs w:val="28"/>
                <w:lang w:val="uk-UA"/>
              </w:rPr>
              <w:t xml:space="preserve"> </w:t>
            </w:r>
            <w:r w:rsidR="00D570CC" w:rsidRPr="008B4737">
              <w:rPr>
                <w:rFonts w:ascii="Times New Roman" w:hAnsi="Times New Roman"/>
                <w:b/>
                <w:bCs/>
                <w:color w:val="auto"/>
                <w:sz w:val="28"/>
                <w:szCs w:val="28"/>
                <w:lang w:val="uk-UA"/>
              </w:rPr>
              <w:t>осіб з інвалідністю</w:t>
            </w:r>
          </w:p>
          <w:p w:rsidR="00E76266" w:rsidRPr="008B4737" w:rsidRDefault="00E76266"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Відповідно до статті 14-2 </w:t>
            </w:r>
            <w:hyperlink r:id="rId17" w:tgtFrame="_blank" w:history="1">
              <w:r w:rsidRPr="008B4737">
                <w:rPr>
                  <w:rFonts w:ascii="Times New Roman" w:hAnsi="Times New Roman"/>
                  <w:color w:val="auto"/>
                  <w:sz w:val="28"/>
                  <w:szCs w:val="28"/>
                  <w:lang w:val="uk-UA"/>
                </w:rPr>
                <w:t xml:space="preserve">Закону України </w:t>
              </w:r>
              <w:r w:rsidR="00826A11" w:rsidRPr="008B4737">
                <w:rPr>
                  <w:rFonts w:ascii="Times New Roman" w:hAnsi="Times New Roman"/>
                  <w:color w:val="auto"/>
                  <w:sz w:val="28"/>
                  <w:szCs w:val="28"/>
                  <w:lang w:val="uk-UA"/>
                </w:rPr>
                <w:t>„</w:t>
              </w:r>
              <w:r w:rsidRPr="008B4737">
                <w:rPr>
                  <w:rFonts w:ascii="Times New Roman" w:hAnsi="Times New Roman"/>
                  <w:color w:val="auto"/>
                  <w:sz w:val="28"/>
                  <w:szCs w:val="28"/>
                  <w:lang w:val="uk-UA"/>
                </w:rPr>
                <w:t>Про основи соціальної захищеності інвалідів в Україні</w:t>
              </w:r>
              <w:r w:rsidR="00826A11" w:rsidRPr="008B4737">
                <w:rPr>
                  <w:rFonts w:ascii="Times New Roman" w:hAnsi="Times New Roman"/>
                  <w:color w:val="auto"/>
                  <w:sz w:val="28"/>
                  <w:szCs w:val="28"/>
                  <w:lang w:val="uk-UA"/>
                </w:rPr>
                <w:t>”</w:t>
              </w:r>
            </w:hyperlink>
            <w:r w:rsidRPr="008B4737">
              <w:rPr>
                <w:rFonts w:ascii="Times New Roman" w:hAnsi="Times New Roman"/>
                <w:color w:val="auto"/>
                <w:sz w:val="28"/>
                <w:szCs w:val="28"/>
                <w:lang w:val="uk-UA"/>
              </w:rPr>
              <w:t xml:space="preserve"> Кабінет Міністрів України постановляє:</w:t>
            </w:r>
          </w:p>
          <w:p w:rsidR="00E76266" w:rsidRPr="008B4737" w:rsidRDefault="00E76266"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Затвердити </w:t>
            </w:r>
            <w:hyperlink r:id="rId18" w:anchor="n9" w:history="1">
              <w:r w:rsidRPr="008B4737">
                <w:rPr>
                  <w:rFonts w:ascii="Times New Roman" w:hAnsi="Times New Roman"/>
                  <w:color w:val="auto"/>
                  <w:sz w:val="28"/>
                  <w:szCs w:val="28"/>
                  <w:lang w:val="uk-UA"/>
                </w:rPr>
                <w:t xml:space="preserve">Порядок надання дозволу на право користування пільгами з оподаткування для підприємств та організацій громадських </w:t>
              </w:r>
              <w:r w:rsidR="00950393" w:rsidRPr="008B4737">
                <w:rPr>
                  <w:rFonts w:ascii="Times New Roman" w:hAnsi="Times New Roman"/>
                  <w:b/>
                  <w:bCs/>
                  <w:color w:val="auto"/>
                  <w:sz w:val="28"/>
                  <w:szCs w:val="28"/>
                  <w:lang w:val="uk-UA"/>
                </w:rPr>
                <w:t>об’єднань</w:t>
              </w:r>
              <w:r w:rsidRPr="008B4737">
                <w:rPr>
                  <w:rFonts w:ascii="Times New Roman" w:hAnsi="Times New Roman"/>
                  <w:b/>
                  <w:bCs/>
                  <w:color w:val="auto"/>
                  <w:sz w:val="28"/>
                  <w:szCs w:val="28"/>
                  <w:lang w:val="uk-UA"/>
                </w:rPr>
                <w:t xml:space="preserve"> </w:t>
              </w:r>
              <w:r w:rsidR="00285BB3" w:rsidRPr="008B4737">
                <w:rPr>
                  <w:rFonts w:ascii="Times New Roman" w:hAnsi="Times New Roman"/>
                  <w:b/>
                  <w:bCs/>
                  <w:color w:val="auto"/>
                  <w:sz w:val="28"/>
                  <w:szCs w:val="28"/>
                  <w:lang w:val="uk-UA"/>
                </w:rPr>
                <w:t>осіб</w:t>
              </w:r>
            </w:hyperlink>
            <w:r w:rsidR="00285BB3" w:rsidRPr="008B4737">
              <w:rPr>
                <w:rFonts w:ascii="Times New Roman" w:hAnsi="Times New Roman"/>
                <w:color w:val="auto"/>
                <w:sz w:val="28"/>
                <w:szCs w:val="28"/>
                <w:lang w:val="uk-UA"/>
              </w:rPr>
              <w:t xml:space="preserve"> </w:t>
            </w:r>
            <w:r w:rsidR="00285BB3" w:rsidRPr="008B4737">
              <w:rPr>
                <w:rFonts w:ascii="Times New Roman" w:hAnsi="Times New Roman"/>
                <w:b/>
                <w:bCs/>
                <w:color w:val="auto"/>
                <w:sz w:val="28"/>
                <w:szCs w:val="28"/>
                <w:lang w:val="uk-UA"/>
              </w:rPr>
              <w:t>з інвалідністю</w:t>
            </w:r>
            <w:r w:rsidRPr="008B4737">
              <w:rPr>
                <w:rFonts w:ascii="Times New Roman" w:hAnsi="Times New Roman"/>
                <w:color w:val="auto"/>
                <w:sz w:val="28"/>
                <w:szCs w:val="28"/>
                <w:lang w:val="uk-UA"/>
              </w:rPr>
              <w:t>, що додається.</w:t>
            </w:r>
          </w:p>
          <w:p w:rsidR="00CF6851" w:rsidRPr="00F87448" w:rsidRDefault="00CF6851" w:rsidP="008B4737">
            <w:pPr>
              <w:pStyle w:val="HTML"/>
              <w:spacing w:line="233" w:lineRule="auto"/>
              <w:ind w:firstLine="919"/>
              <w:jc w:val="center"/>
              <w:rPr>
                <w:rFonts w:ascii="Times New Roman" w:hAnsi="Times New Roman"/>
                <w:color w:val="auto"/>
                <w:sz w:val="16"/>
                <w:szCs w:val="16"/>
                <w:lang w:val="uk-UA"/>
              </w:rPr>
            </w:pPr>
          </w:p>
          <w:p w:rsidR="00705D18" w:rsidRPr="008B4737" w:rsidRDefault="00705D18"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Порядок надання дозволу на право користування пільгами з оподаткування для підприємств та організацій громадських </w:t>
            </w:r>
            <w:r w:rsidRPr="008B4737">
              <w:rPr>
                <w:rFonts w:ascii="Times New Roman" w:hAnsi="Times New Roman"/>
                <w:b/>
                <w:bCs/>
                <w:color w:val="auto"/>
                <w:sz w:val="28"/>
                <w:szCs w:val="28"/>
                <w:lang w:val="uk-UA"/>
              </w:rPr>
              <w:t>об’єднань</w:t>
            </w:r>
            <w:r w:rsidRPr="008B4737">
              <w:rPr>
                <w:rFonts w:ascii="Times New Roman" w:hAnsi="Times New Roman"/>
                <w:color w:val="auto"/>
                <w:sz w:val="28"/>
                <w:szCs w:val="28"/>
                <w:lang w:val="uk-UA"/>
              </w:rPr>
              <w:t xml:space="preserve"> </w:t>
            </w:r>
            <w:r w:rsidR="00285BB3" w:rsidRPr="008B4737">
              <w:rPr>
                <w:rFonts w:ascii="Times New Roman" w:hAnsi="Times New Roman"/>
                <w:b/>
                <w:bCs/>
                <w:color w:val="auto"/>
                <w:sz w:val="28"/>
                <w:szCs w:val="28"/>
                <w:lang w:val="uk-UA"/>
              </w:rPr>
              <w:t>осіб з інвалідністю</w:t>
            </w:r>
            <w:r w:rsidRPr="008B4737">
              <w:rPr>
                <w:rFonts w:ascii="Times New Roman" w:hAnsi="Times New Roman"/>
                <w:color w:val="auto"/>
                <w:sz w:val="28"/>
                <w:szCs w:val="28"/>
                <w:lang w:val="uk-UA"/>
              </w:rPr>
              <w:t xml:space="preserve"> </w:t>
            </w:r>
          </w:p>
          <w:p w:rsidR="00705D18" w:rsidRPr="00F87448" w:rsidRDefault="00705D18" w:rsidP="008B4737">
            <w:pPr>
              <w:pStyle w:val="HTML"/>
              <w:spacing w:line="233" w:lineRule="auto"/>
              <w:ind w:firstLine="919"/>
              <w:jc w:val="both"/>
              <w:rPr>
                <w:rFonts w:ascii="Times New Roman" w:hAnsi="Times New Roman"/>
                <w:color w:val="auto"/>
                <w:sz w:val="16"/>
                <w:szCs w:val="16"/>
                <w:lang w:val="uk-UA"/>
              </w:rPr>
            </w:pPr>
          </w:p>
          <w:p w:rsidR="006E19BB" w:rsidRDefault="00A739B4"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1. Ц</w:t>
            </w:r>
            <w:r w:rsidR="00775595" w:rsidRPr="008B4737">
              <w:rPr>
                <w:rFonts w:ascii="Times New Roman" w:hAnsi="Times New Roman"/>
                <w:color w:val="auto"/>
                <w:sz w:val="28"/>
                <w:szCs w:val="28"/>
                <w:lang w:val="uk-UA"/>
              </w:rPr>
              <w:t>им</w:t>
            </w:r>
            <w:r w:rsidRPr="008B4737">
              <w:rPr>
                <w:rFonts w:ascii="Times New Roman" w:hAnsi="Times New Roman"/>
                <w:color w:val="auto"/>
                <w:sz w:val="28"/>
                <w:szCs w:val="28"/>
                <w:lang w:val="uk-UA"/>
              </w:rPr>
              <w:t xml:space="preserve"> Поряд</w:t>
            </w:r>
            <w:r w:rsidR="00775595" w:rsidRPr="008B4737">
              <w:rPr>
                <w:rFonts w:ascii="Times New Roman" w:hAnsi="Times New Roman"/>
                <w:color w:val="auto"/>
                <w:sz w:val="28"/>
                <w:szCs w:val="28"/>
                <w:lang w:val="uk-UA"/>
              </w:rPr>
              <w:t>ком</w:t>
            </w:r>
            <w:r w:rsidRPr="008B4737">
              <w:rPr>
                <w:rFonts w:ascii="Times New Roman" w:hAnsi="Times New Roman"/>
                <w:color w:val="auto"/>
                <w:sz w:val="28"/>
                <w:szCs w:val="28"/>
                <w:lang w:val="uk-UA"/>
              </w:rPr>
              <w:t xml:space="preserve"> визначає</w:t>
            </w:r>
            <w:r w:rsidR="00775595" w:rsidRPr="008B4737">
              <w:rPr>
                <w:rFonts w:ascii="Times New Roman" w:hAnsi="Times New Roman"/>
                <w:color w:val="auto"/>
                <w:sz w:val="28"/>
                <w:szCs w:val="28"/>
                <w:lang w:val="uk-UA"/>
              </w:rPr>
              <w:t>ться</w:t>
            </w:r>
            <w:r w:rsidRPr="008B4737">
              <w:rPr>
                <w:rFonts w:ascii="Times New Roman" w:hAnsi="Times New Roman"/>
                <w:color w:val="auto"/>
                <w:sz w:val="28"/>
                <w:szCs w:val="28"/>
                <w:lang w:val="uk-UA"/>
              </w:rPr>
              <w:t xml:space="preserve"> механізм надання </w:t>
            </w:r>
            <w:r w:rsidR="006E19BB" w:rsidRPr="006E19BB">
              <w:rPr>
                <w:rFonts w:ascii="Times New Roman" w:hAnsi="Times New Roman"/>
                <w:b/>
                <w:color w:val="auto"/>
                <w:sz w:val="28"/>
                <w:szCs w:val="28"/>
                <w:lang w:val="uk-UA"/>
              </w:rPr>
              <w:t>організаціям та підприємствам, заснованим</w:t>
            </w:r>
            <w:r w:rsidR="006E19BB" w:rsidRPr="006E19BB">
              <w:rPr>
                <w:rFonts w:ascii="Times New Roman" w:hAnsi="Times New Roman"/>
                <w:color w:val="auto"/>
                <w:sz w:val="28"/>
                <w:szCs w:val="28"/>
                <w:lang w:val="uk-UA"/>
              </w:rPr>
              <w:t xml:space="preserve"> </w:t>
            </w:r>
            <w:r w:rsidR="006E19BB" w:rsidRPr="006E19BB">
              <w:rPr>
                <w:rFonts w:ascii="Times New Roman" w:hAnsi="Times New Roman"/>
                <w:b/>
                <w:color w:val="auto"/>
                <w:sz w:val="28"/>
                <w:szCs w:val="28"/>
                <w:lang w:val="uk-UA"/>
              </w:rPr>
              <w:t>на власності громадського об’єднання осіб з інвалідністю, для здійснення ними господарської діяльності з метою виконання їхніх статутних завдань, якщо його статутом передбачено право на заснування підприємств (далі – підприємства, організації)</w:t>
            </w:r>
            <w:r w:rsidR="006E19BB" w:rsidRPr="006E19BB">
              <w:rPr>
                <w:rFonts w:ascii="Times New Roman" w:hAnsi="Times New Roman"/>
                <w:color w:val="auto"/>
                <w:sz w:val="28"/>
                <w:szCs w:val="28"/>
                <w:lang w:val="uk-UA"/>
              </w:rPr>
              <w:t xml:space="preserve">, </w:t>
            </w:r>
            <w:r w:rsidRPr="006E19BB">
              <w:rPr>
                <w:rFonts w:ascii="Times New Roman" w:hAnsi="Times New Roman"/>
                <w:bCs/>
                <w:color w:val="auto"/>
                <w:sz w:val="28"/>
                <w:szCs w:val="28"/>
                <w:lang w:val="uk-UA"/>
              </w:rPr>
              <w:t xml:space="preserve">дозволу на право користування пільгами з оподаткування (далі </w:t>
            </w:r>
            <w:r w:rsidR="00C3563D" w:rsidRPr="006E19BB">
              <w:rPr>
                <w:rFonts w:ascii="Times New Roman" w:hAnsi="Times New Roman"/>
                <w:bCs/>
                <w:color w:val="auto"/>
                <w:sz w:val="28"/>
                <w:szCs w:val="28"/>
                <w:lang w:val="uk-UA"/>
              </w:rPr>
              <w:t>–</w:t>
            </w:r>
            <w:r w:rsidRPr="006E19BB">
              <w:rPr>
                <w:rFonts w:ascii="Times New Roman" w:hAnsi="Times New Roman"/>
                <w:bCs/>
                <w:color w:val="auto"/>
                <w:sz w:val="28"/>
                <w:szCs w:val="28"/>
                <w:lang w:val="uk-UA"/>
              </w:rPr>
              <w:t xml:space="preserve"> дозвіл),</w:t>
            </w:r>
            <w:r w:rsidRPr="008B4737">
              <w:rPr>
                <w:rFonts w:ascii="Times New Roman" w:hAnsi="Times New Roman"/>
                <w:b/>
                <w:bCs/>
                <w:color w:val="auto"/>
                <w:sz w:val="28"/>
                <w:szCs w:val="28"/>
                <w:lang w:val="uk-UA"/>
              </w:rPr>
              <w:t xml:space="preserve"> відмови у його наданні чи </w:t>
            </w:r>
            <w:r w:rsidR="00021553" w:rsidRPr="008B4737">
              <w:rPr>
                <w:rFonts w:ascii="Times New Roman" w:hAnsi="Times New Roman"/>
                <w:b/>
                <w:bCs/>
                <w:color w:val="auto"/>
                <w:sz w:val="28"/>
                <w:szCs w:val="28"/>
                <w:lang w:val="uk-UA"/>
              </w:rPr>
              <w:t xml:space="preserve">його </w:t>
            </w:r>
            <w:r w:rsidRPr="008B4737">
              <w:rPr>
                <w:rFonts w:ascii="Times New Roman" w:hAnsi="Times New Roman"/>
                <w:b/>
                <w:bCs/>
                <w:color w:val="auto"/>
                <w:sz w:val="28"/>
                <w:szCs w:val="28"/>
                <w:lang w:val="uk-UA"/>
              </w:rPr>
              <w:t>скасування Мінсоцполітики або обласними, Київською та Севастопольською міськими держадміністраціями,</w:t>
            </w:r>
            <w:r w:rsidRPr="008B4737">
              <w:rPr>
                <w:rFonts w:ascii="Times New Roman" w:hAnsi="Times New Roman"/>
                <w:color w:val="auto"/>
                <w:sz w:val="28"/>
                <w:szCs w:val="28"/>
                <w:lang w:val="uk-UA"/>
              </w:rPr>
              <w:t xml:space="preserve"> </w:t>
            </w:r>
            <w:r w:rsidR="00DD3280" w:rsidRPr="00DD3280">
              <w:rPr>
                <w:rFonts w:ascii="Times New Roman" w:hAnsi="Times New Roman"/>
                <w:b/>
                <w:bCs/>
                <w:color w:val="auto"/>
                <w:sz w:val="28"/>
                <w:szCs w:val="28"/>
                <w:lang w:val="uk-UA"/>
              </w:rPr>
              <w:t xml:space="preserve">республіканським </w:t>
            </w:r>
            <w:r w:rsidR="00E0578C" w:rsidRPr="008B4737">
              <w:rPr>
                <w:rFonts w:ascii="Times New Roman" w:hAnsi="Times New Roman"/>
                <w:b/>
                <w:bCs/>
                <w:color w:val="auto"/>
                <w:sz w:val="28"/>
                <w:szCs w:val="28"/>
                <w:lang w:val="uk-UA"/>
              </w:rPr>
              <w:t xml:space="preserve">органом </w:t>
            </w:r>
            <w:r w:rsidR="00E0578C" w:rsidRPr="008B4737">
              <w:rPr>
                <w:rFonts w:ascii="Times New Roman" w:hAnsi="Times New Roman"/>
                <w:b/>
                <w:bCs/>
                <w:color w:val="auto"/>
                <w:sz w:val="28"/>
                <w:szCs w:val="28"/>
                <w:lang w:val="uk-UA"/>
              </w:rPr>
              <w:lastRenderedPageBreak/>
              <w:t xml:space="preserve">виконавчої влади </w:t>
            </w:r>
            <w:r w:rsidR="00DD3280" w:rsidRPr="008B4737">
              <w:rPr>
                <w:rFonts w:ascii="Times New Roman" w:hAnsi="Times New Roman"/>
                <w:b/>
                <w:bCs/>
                <w:color w:val="auto"/>
                <w:sz w:val="28"/>
                <w:szCs w:val="28"/>
                <w:lang w:val="uk-UA"/>
              </w:rPr>
              <w:t xml:space="preserve">з питань соціального захисту населення </w:t>
            </w:r>
            <w:r w:rsidRPr="008B4737">
              <w:rPr>
                <w:rFonts w:ascii="Times New Roman" w:hAnsi="Times New Roman"/>
                <w:b/>
                <w:bCs/>
                <w:color w:val="auto"/>
                <w:sz w:val="28"/>
                <w:szCs w:val="28"/>
                <w:lang w:val="uk-UA"/>
              </w:rPr>
              <w:t>Автономної Республіки Крим</w:t>
            </w:r>
            <w:r w:rsidRPr="008B4737">
              <w:rPr>
                <w:rFonts w:ascii="Times New Roman" w:hAnsi="Times New Roman"/>
                <w:color w:val="auto"/>
                <w:sz w:val="28"/>
                <w:szCs w:val="28"/>
                <w:lang w:val="uk-UA"/>
              </w:rPr>
              <w:t>.</w:t>
            </w:r>
          </w:p>
          <w:p w:rsidR="006E19BB" w:rsidRPr="00F87448" w:rsidRDefault="006E19BB" w:rsidP="008B4737">
            <w:pPr>
              <w:pStyle w:val="HTML"/>
              <w:spacing w:line="233" w:lineRule="auto"/>
              <w:ind w:firstLine="919"/>
              <w:jc w:val="both"/>
              <w:rPr>
                <w:rFonts w:ascii="Times New Roman" w:hAnsi="Times New Roman"/>
                <w:color w:val="auto"/>
                <w:sz w:val="40"/>
                <w:szCs w:val="40"/>
                <w:lang w:val="uk-UA"/>
              </w:rPr>
            </w:pPr>
          </w:p>
          <w:p w:rsidR="00681795" w:rsidRPr="008B4737" w:rsidRDefault="00681795"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2. </w:t>
            </w:r>
            <w:r w:rsidR="00A739B4" w:rsidRPr="008B4737">
              <w:rPr>
                <w:rFonts w:ascii="Times New Roman" w:hAnsi="Times New Roman"/>
                <w:b/>
                <w:bCs/>
                <w:color w:val="auto"/>
                <w:sz w:val="28"/>
                <w:szCs w:val="28"/>
                <w:lang w:val="uk-UA"/>
              </w:rPr>
              <w:t xml:space="preserve">Дозвіл підприємствам, організаціям </w:t>
            </w:r>
            <w:r w:rsidRPr="008B4737">
              <w:rPr>
                <w:rFonts w:ascii="Times New Roman" w:hAnsi="Times New Roman"/>
                <w:b/>
                <w:bCs/>
                <w:color w:val="auto"/>
                <w:sz w:val="28"/>
                <w:szCs w:val="28"/>
                <w:lang w:val="uk-UA"/>
              </w:rPr>
              <w:t>надається за умови їх відповідності таким критеріям</w:t>
            </w:r>
            <w:r w:rsidRPr="008B4737">
              <w:rPr>
                <w:rFonts w:ascii="Times New Roman" w:hAnsi="Times New Roman"/>
                <w:color w:val="auto"/>
                <w:sz w:val="28"/>
                <w:szCs w:val="28"/>
                <w:lang w:val="uk-UA"/>
              </w:rPr>
              <w:t>:</w:t>
            </w:r>
          </w:p>
          <w:p w:rsidR="000049B7" w:rsidRPr="008B4737" w:rsidRDefault="000049B7" w:rsidP="008B4737">
            <w:pPr>
              <w:pStyle w:val="HTML"/>
              <w:spacing w:line="233" w:lineRule="auto"/>
              <w:ind w:firstLine="919"/>
              <w:jc w:val="center"/>
              <w:rPr>
                <w:rFonts w:ascii="Times New Roman" w:hAnsi="Times New Roman"/>
                <w:color w:val="auto"/>
                <w:sz w:val="28"/>
                <w:szCs w:val="28"/>
                <w:lang w:val="uk-UA"/>
              </w:rPr>
            </w:pPr>
          </w:p>
          <w:p w:rsidR="000049B7" w:rsidRPr="008B4737" w:rsidRDefault="000049B7" w:rsidP="008B4737">
            <w:pPr>
              <w:pStyle w:val="HTML"/>
              <w:spacing w:line="233" w:lineRule="auto"/>
              <w:ind w:firstLine="919"/>
              <w:jc w:val="center"/>
              <w:rPr>
                <w:rFonts w:ascii="Times New Roman" w:hAnsi="Times New Roman"/>
                <w:color w:val="auto"/>
                <w:sz w:val="28"/>
                <w:szCs w:val="28"/>
                <w:lang w:val="uk-UA"/>
              </w:rPr>
            </w:pPr>
          </w:p>
          <w:p w:rsidR="0032355B" w:rsidRDefault="0032355B" w:rsidP="008B4737">
            <w:pPr>
              <w:pStyle w:val="HTML"/>
              <w:spacing w:line="233" w:lineRule="auto"/>
              <w:ind w:firstLine="919"/>
              <w:jc w:val="center"/>
              <w:rPr>
                <w:rFonts w:ascii="Times New Roman" w:hAnsi="Times New Roman"/>
                <w:color w:val="auto"/>
                <w:sz w:val="28"/>
                <w:szCs w:val="28"/>
                <w:lang w:val="uk-UA"/>
              </w:rPr>
            </w:pPr>
          </w:p>
          <w:p w:rsidR="00F87448" w:rsidRPr="008B4737" w:rsidRDefault="00F87448" w:rsidP="008B4737">
            <w:pPr>
              <w:pStyle w:val="HTML"/>
              <w:spacing w:line="233" w:lineRule="auto"/>
              <w:ind w:firstLine="919"/>
              <w:jc w:val="center"/>
              <w:rPr>
                <w:rFonts w:ascii="Times New Roman" w:hAnsi="Times New Roman"/>
                <w:color w:val="auto"/>
                <w:sz w:val="28"/>
                <w:szCs w:val="28"/>
                <w:lang w:val="uk-UA"/>
              </w:rPr>
            </w:pPr>
          </w:p>
          <w:p w:rsidR="0032355B" w:rsidRPr="008B4737" w:rsidRDefault="0032355B"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1) кількість </w:t>
            </w:r>
            <w:r w:rsidRPr="008B4737">
              <w:rPr>
                <w:rFonts w:ascii="Times New Roman" w:hAnsi="Times New Roman"/>
                <w:b/>
                <w:bCs/>
                <w:color w:val="auto"/>
                <w:sz w:val="28"/>
                <w:szCs w:val="28"/>
                <w:lang w:val="uk-UA"/>
              </w:rPr>
              <w:t>осіб з інвалідністю</w:t>
            </w:r>
            <w:r w:rsidRPr="008B4737">
              <w:rPr>
                <w:rFonts w:ascii="Times New Roman" w:hAnsi="Times New Roman"/>
                <w:color w:val="auto"/>
                <w:sz w:val="28"/>
                <w:szCs w:val="28"/>
                <w:lang w:val="uk-UA"/>
              </w:rPr>
              <w:t>, які мають на підприємствах, в організаціях основне місце роботи, становить протягом попереднього звітного (податкового) періоду не менш як 50 відсотків середньооблікової кількості штатних працівників облікового складу;</w:t>
            </w:r>
          </w:p>
          <w:p w:rsidR="0032355B" w:rsidRPr="008B4737" w:rsidRDefault="0032355B"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2) фонд оплати праці </w:t>
            </w:r>
            <w:r w:rsidRPr="008B4737">
              <w:rPr>
                <w:rFonts w:ascii="Times New Roman" w:hAnsi="Times New Roman"/>
                <w:b/>
                <w:bCs/>
                <w:color w:val="auto"/>
                <w:sz w:val="28"/>
                <w:szCs w:val="28"/>
                <w:lang w:val="uk-UA"/>
              </w:rPr>
              <w:t>осіб з інвалідністю</w:t>
            </w:r>
            <w:r w:rsidRPr="008B4737">
              <w:rPr>
                <w:rFonts w:ascii="Times New Roman" w:hAnsi="Times New Roman"/>
                <w:color w:val="auto"/>
                <w:sz w:val="28"/>
                <w:szCs w:val="28"/>
                <w:lang w:val="uk-UA"/>
              </w:rPr>
              <w:t>, які мають на підприємствах, в організаціях основне місце роботи, становить протягом звітного періоду не менш як 25 відсотків суми загальних витрат на оплату праці, що належать до складу витрат згідно з правилами оподаткування податком на прибуток підприємств;</w:t>
            </w:r>
          </w:p>
          <w:p w:rsidR="00870BF1" w:rsidRPr="00870BF1" w:rsidRDefault="00870BF1" w:rsidP="00870BF1">
            <w:pPr>
              <w:pStyle w:val="HTML"/>
              <w:spacing w:line="233" w:lineRule="auto"/>
              <w:ind w:firstLine="919"/>
              <w:jc w:val="both"/>
              <w:rPr>
                <w:rFonts w:ascii="Times New Roman" w:hAnsi="Times New Roman"/>
                <w:color w:val="auto"/>
                <w:sz w:val="28"/>
                <w:szCs w:val="28"/>
                <w:lang w:val="uk-UA"/>
              </w:rPr>
            </w:pPr>
            <w:r w:rsidRPr="00870BF1">
              <w:rPr>
                <w:rFonts w:ascii="Times New Roman" w:hAnsi="Times New Roman"/>
                <w:color w:val="auto"/>
                <w:sz w:val="28"/>
                <w:szCs w:val="28"/>
                <w:lang w:val="uk-UA"/>
              </w:rPr>
              <w:t>3) сума витрат підприємства, організації з переробки (обробки, інших видів перетворення) сировини, комплектувальних виробів, складових частин, інших покупних товарів (послуг), які використовуються для виготовлення товарів (надання послуг) безпосередньо підприємствами, організаціями, становить не менш як 8 відсотків ціни постачання таких виготовлених товарів (надання послуг).</w:t>
            </w:r>
          </w:p>
          <w:p w:rsidR="00870BF1" w:rsidRPr="00870BF1" w:rsidRDefault="00870BF1" w:rsidP="00870BF1">
            <w:pPr>
              <w:pStyle w:val="HTML"/>
              <w:spacing w:line="233" w:lineRule="auto"/>
              <w:ind w:firstLine="919"/>
              <w:jc w:val="both"/>
              <w:rPr>
                <w:rFonts w:ascii="Times New Roman" w:hAnsi="Times New Roman"/>
                <w:color w:val="auto"/>
                <w:sz w:val="28"/>
                <w:szCs w:val="28"/>
                <w:lang w:val="uk-UA"/>
              </w:rPr>
            </w:pPr>
            <w:r w:rsidRPr="00870BF1">
              <w:rPr>
                <w:rFonts w:ascii="Times New Roman" w:hAnsi="Times New Roman"/>
                <w:color w:val="auto"/>
                <w:sz w:val="28"/>
                <w:szCs w:val="28"/>
                <w:lang w:val="uk-UA"/>
              </w:rPr>
              <w:t xml:space="preserve">Зазначений критерій застосовується для надання дозволу згідно з </w:t>
            </w:r>
            <w:hyperlink r:id="rId19" w:anchor="n4893" w:tgtFrame="_blank" w:history="1">
              <w:r w:rsidRPr="00870BF1">
                <w:rPr>
                  <w:rFonts w:ascii="Times New Roman" w:hAnsi="Times New Roman"/>
                  <w:color w:val="auto"/>
                  <w:sz w:val="28"/>
                  <w:szCs w:val="28"/>
                  <w:lang w:val="uk-UA"/>
                </w:rPr>
                <w:t>пунктом 197.6</w:t>
              </w:r>
            </w:hyperlink>
            <w:hyperlink r:id="rId20" w:anchor="n4893" w:tgtFrame="_blank" w:history="1">
              <w:r w:rsidRPr="00870BF1">
                <w:rPr>
                  <w:rFonts w:ascii="Times New Roman" w:hAnsi="Times New Roman"/>
                  <w:color w:val="auto"/>
                  <w:sz w:val="28"/>
                  <w:szCs w:val="28"/>
                  <w:lang w:val="uk-UA"/>
                </w:rPr>
                <w:t xml:space="preserve"> статті 197</w:t>
              </w:r>
            </w:hyperlink>
            <w:r w:rsidRPr="00870BF1">
              <w:rPr>
                <w:rFonts w:ascii="Times New Roman" w:hAnsi="Times New Roman"/>
                <w:color w:val="auto"/>
                <w:sz w:val="28"/>
                <w:szCs w:val="28"/>
                <w:lang w:val="uk-UA"/>
              </w:rPr>
              <w:t xml:space="preserve"> та </w:t>
            </w:r>
            <w:hyperlink r:id="rId21" w:anchor="n8094" w:tgtFrame="_blank" w:history="1">
              <w:r w:rsidRPr="00870BF1">
                <w:rPr>
                  <w:rFonts w:ascii="Times New Roman" w:hAnsi="Times New Roman"/>
                  <w:color w:val="auto"/>
                  <w:sz w:val="28"/>
                  <w:szCs w:val="28"/>
                  <w:lang w:val="uk-UA"/>
                </w:rPr>
                <w:t xml:space="preserve">абзацом </w:t>
              </w:r>
              <w:r w:rsidRPr="00870BF1">
                <w:rPr>
                  <w:rFonts w:ascii="Times New Roman" w:hAnsi="Times New Roman"/>
                  <w:color w:val="auto"/>
                  <w:sz w:val="28"/>
                  <w:szCs w:val="28"/>
                  <w:lang w:val="uk-UA"/>
                </w:rPr>
                <w:lastRenderedPageBreak/>
                <w:t>першим пункту 8 підрозділу 2 розділу XX</w:t>
              </w:r>
            </w:hyperlink>
            <w:r w:rsidRPr="00870BF1">
              <w:rPr>
                <w:rFonts w:ascii="Times New Roman" w:hAnsi="Times New Roman"/>
                <w:color w:val="auto"/>
                <w:sz w:val="28"/>
                <w:szCs w:val="28"/>
                <w:lang w:val="uk-UA"/>
              </w:rPr>
              <w:t xml:space="preserve"> “Перехідні положення” Податкового кодексу України;</w:t>
            </w:r>
          </w:p>
          <w:p w:rsidR="0032355B" w:rsidRPr="008B4737" w:rsidRDefault="0032355B"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4) розмір середньомісячної заробітної плати в еквіваленті повної зайнятості </w:t>
            </w:r>
            <w:r w:rsidR="006573BD" w:rsidRPr="008B4737">
              <w:rPr>
                <w:rFonts w:ascii="Times New Roman" w:hAnsi="Times New Roman"/>
                <w:b/>
                <w:bCs/>
                <w:color w:val="auto"/>
                <w:sz w:val="28"/>
                <w:szCs w:val="28"/>
                <w:lang w:val="uk-UA"/>
              </w:rPr>
              <w:t>осіб з інвалідністю</w:t>
            </w:r>
            <w:r w:rsidRPr="008B4737">
              <w:rPr>
                <w:rFonts w:ascii="Times New Roman" w:hAnsi="Times New Roman"/>
                <w:color w:val="auto"/>
                <w:sz w:val="28"/>
                <w:szCs w:val="28"/>
                <w:lang w:val="uk-UA"/>
              </w:rPr>
              <w:t>, які мають на підприємствах, в організаціях основне місце роботи, повинен бути не менше законодавчо встановленого розміру мінімальної заробітної плати;</w:t>
            </w:r>
          </w:p>
          <w:p w:rsidR="00C2164D" w:rsidRPr="008B4737" w:rsidRDefault="00C2164D"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5) виконання підприємствами, організаціями рішень</w:t>
            </w:r>
            <w:r w:rsidR="0085763F" w:rsidRPr="008B4737">
              <w:rPr>
                <w:rFonts w:ascii="Times New Roman" w:hAnsi="Times New Roman"/>
                <w:color w:val="auto"/>
                <w:sz w:val="28"/>
                <w:szCs w:val="28"/>
                <w:lang w:val="uk-UA"/>
              </w:rPr>
              <w:t xml:space="preserve">, </w:t>
            </w:r>
            <w:r w:rsidRPr="008B4737">
              <w:rPr>
                <w:rFonts w:ascii="Times New Roman" w:hAnsi="Times New Roman"/>
                <w:color w:val="auto"/>
                <w:sz w:val="28"/>
                <w:szCs w:val="28"/>
                <w:lang w:val="uk-UA"/>
              </w:rPr>
              <w:t xml:space="preserve">Мінсоцполітики та обласних, Київської та Севастопольської міських держадміністрацій, </w:t>
            </w:r>
            <w:r w:rsidR="00DD3280" w:rsidRPr="00DD3280">
              <w:rPr>
                <w:rFonts w:ascii="Times New Roman" w:hAnsi="Times New Roman"/>
                <w:b/>
                <w:bCs/>
                <w:color w:val="auto"/>
                <w:sz w:val="28"/>
                <w:szCs w:val="28"/>
                <w:lang w:val="uk-UA"/>
              </w:rPr>
              <w:t>республіканськ</w:t>
            </w:r>
            <w:r w:rsidR="00DD3280">
              <w:rPr>
                <w:rFonts w:ascii="Times New Roman" w:hAnsi="Times New Roman"/>
                <w:b/>
                <w:bCs/>
                <w:color w:val="auto"/>
                <w:sz w:val="28"/>
                <w:szCs w:val="28"/>
                <w:lang w:val="uk-UA"/>
              </w:rPr>
              <w:t>ого</w:t>
            </w:r>
            <w:r w:rsidR="00DD3280" w:rsidRPr="00DD3280">
              <w:rPr>
                <w:rFonts w:ascii="Times New Roman" w:hAnsi="Times New Roman"/>
                <w:b/>
                <w:bCs/>
                <w:color w:val="auto"/>
                <w:sz w:val="28"/>
                <w:szCs w:val="28"/>
                <w:lang w:val="uk-UA"/>
              </w:rPr>
              <w:t xml:space="preserve"> </w:t>
            </w:r>
            <w:r w:rsidR="00DD3280" w:rsidRPr="008B4737">
              <w:rPr>
                <w:rFonts w:ascii="Times New Roman" w:hAnsi="Times New Roman"/>
                <w:b/>
                <w:bCs/>
                <w:color w:val="auto"/>
                <w:sz w:val="28"/>
                <w:szCs w:val="28"/>
                <w:lang w:val="uk-UA"/>
              </w:rPr>
              <w:t>орган</w:t>
            </w:r>
            <w:r w:rsidR="00DD3280">
              <w:rPr>
                <w:rFonts w:ascii="Times New Roman" w:hAnsi="Times New Roman"/>
                <w:b/>
                <w:bCs/>
                <w:color w:val="auto"/>
                <w:sz w:val="28"/>
                <w:szCs w:val="28"/>
                <w:lang w:val="uk-UA"/>
              </w:rPr>
              <w:t>у</w:t>
            </w:r>
            <w:r w:rsidR="00DD3280" w:rsidRPr="008B4737">
              <w:rPr>
                <w:rFonts w:ascii="Times New Roman" w:hAnsi="Times New Roman"/>
                <w:b/>
                <w:bCs/>
                <w:color w:val="auto"/>
                <w:sz w:val="28"/>
                <w:szCs w:val="28"/>
                <w:lang w:val="uk-UA"/>
              </w:rPr>
              <w:t xml:space="preserve"> виконавчої влади з питань соціального захисту населення Автономної Республіки Крим</w:t>
            </w:r>
            <w:r w:rsidR="00DD3280" w:rsidRPr="008B4737">
              <w:rPr>
                <w:rFonts w:ascii="Times New Roman" w:hAnsi="Times New Roman"/>
                <w:color w:val="auto"/>
                <w:sz w:val="28"/>
                <w:szCs w:val="28"/>
                <w:lang w:val="uk-UA"/>
              </w:rPr>
              <w:t xml:space="preserve"> </w:t>
            </w:r>
            <w:r w:rsidRPr="008B4737">
              <w:rPr>
                <w:rFonts w:ascii="Times New Roman" w:hAnsi="Times New Roman"/>
                <w:color w:val="auto"/>
                <w:sz w:val="28"/>
                <w:szCs w:val="28"/>
                <w:lang w:val="uk-UA"/>
              </w:rPr>
              <w:t>(крім підприємств, організацій, які звернулися вперше).</w:t>
            </w:r>
          </w:p>
          <w:p w:rsidR="00FE1EBC" w:rsidRPr="008B4737" w:rsidRDefault="00FE1EBC" w:rsidP="008B4737">
            <w:pPr>
              <w:pStyle w:val="HTML"/>
              <w:spacing w:line="233" w:lineRule="auto"/>
              <w:ind w:firstLine="919"/>
              <w:jc w:val="both"/>
              <w:rPr>
                <w:rFonts w:ascii="Times New Roman" w:hAnsi="Times New Roman"/>
                <w:color w:val="auto"/>
                <w:sz w:val="28"/>
                <w:szCs w:val="28"/>
                <w:lang w:val="uk-UA"/>
              </w:rPr>
            </w:pPr>
          </w:p>
          <w:p w:rsidR="00FE1EBC" w:rsidRDefault="00FE1EBC" w:rsidP="008B4737">
            <w:pPr>
              <w:pStyle w:val="HTML"/>
              <w:spacing w:line="233" w:lineRule="auto"/>
              <w:ind w:firstLine="919"/>
              <w:jc w:val="both"/>
              <w:rPr>
                <w:rFonts w:ascii="Times New Roman" w:hAnsi="Times New Roman"/>
                <w:color w:val="auto"/>
                <w:sz w:val="28"/>
                <w:szCs w:val="28"/>
                <w:lang w:val="uk-UA"/>
              </w:rPr>
            </w:pPr>
          </w:p>
          <w:p w:rsidR="00F87448" w:rsidRPr="00F87448" w:rsidRDefault="00F87448" w:rsidP="008B4737">
            <w:pPr>
              <w:pStyle w:val="HTML"/>
              <w:spacing w:line="233" w:lineRule="auto"/>
              <w:ind w:firstLine="919"/>
              <w:jc w:val="both"/>
              <w:rPr>
                <w:rFonts w:ascii="Times New Roman" w:hAnsi="Times New Roman"/>
                <w:color w:val="auto"/>
                <w:sz w:val="24"/>
                <w:szCs w:val="24"/>
                <w:lang w:val="uk-UA"/>
              </w:rPr>
            </w:pPr>
          </w:p>
          <w:p w:rsidR="002B6539" w:rsidRPr="00F87448" w:rsidRDefault="002B6539" w:rsidP="008B4737">
            <w:pPr>
              <w:pStyle w:val="HTML"/>
              <w:spacing w:line="233" w:lineRule="auto"/>
              <w:ind w:firstLine="919"/>
              <w:jc w:val="both"/>
              <w:rPr>
                <w:rFonts w:ascii="Times New Roman" w:hAnsi="Times New Roman"/>
                <w:color w:val="auto"/>
                <w:sz w:val="24"/>
                <w:szCs w:val="24"/>
                <w:lang w:val="uk-UA"/>
              </w:rPr>
            </w:pPr>
          </w:p>
          <w:p w:rsidR="004F2223" w:rsidRPr="008B4737" w:rsidRDefault="004F222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3. Для отримання дозволу підприємство, організація подає до обласних, Київської та Севастопольської міських держадміністрацій, </w:t>
            </w:r>
            <w:r w:rsidR="00DD3280" w:rsidRPr="00DD3280">
              <w:rPr>
                <w:rFonts w:ascii="Times New Roman" w:hAnsi="Times New Roman"/>
                <w:b/>
                <w:color w:val="auto"/>
                <w:sz w:val="28"/>
                <w:szCs w:val="28"/>
                <w:lang w:val="uk-UA"/>
              </w:rPr>
              <w:t>республікансько</w:t>
            </w:r>
            <w:r w:rsidR="005C7A39">
              <w:rPr>
                <w:rFonts w:ascii="Times New Roman" w:hAnsi="Times New Roman"/>
                <w:b/>
                <w:color w:val="auto"/>
                <w:sz w:val="28"/>
                <w:szCs w:val="28"/>
                <w:lang w:val="uk-UA"/>
              </w:rPr>
              <w:t>го</w:t>
            </w:r>
            <w:r w:rsidR="00DD3280" w:rsidRPr="00DD3280">
              <w:rPr>
                <w:rFonts w:ascii="Times New Roman" w:hAnsi="Times New Roman"/>
                <w:b/>
                <w:color w:val="auto"/>
                <w:sz w:val="28"/>
                <w:szCs w:val="28"/>
                <w:lang w:val="uk-UA"/>
              </w:rPr>
              <w:t xml:space="preserve"> </w:t>
            </w:r>
            <w:r w:rsidR="00CA606F" w:rsidRPr="00DD3280">
              <w:rPr>
                <w:rFonts w:ascii="Times New Roman" w:hAnsi="Times New Roman"/>
                <w:b/>
                <w:bCs/>
                <w:color w:val="auto"/>
                <w:sz w:val="28"/>
                <w:szCs w:val="28"/>
                <w:lang w:val="uk-UA"/>
              </w:rPr>
              <w:t>о</w:t>
            </w:r>
            <w:r w:rsidR="00CA606F" w:rsidRPr="008B4737">
              <w:rPr>
                <w:rFonts w:ascii="Times New Roman" w:hAnsi="Times New Roman"/>
                <w:b/>
                <w:bCs/>
                <w:color w:val="auto"/>
                <w:sz w:val="28"/>
                <w:szCs w:val="28"/>
                <w:lang w:val="uk-UA"/>
              </w:rPr>
              <w:t xml:space="preserve">ргану виконавчої влади </w:t>
            </w:r>
            <w:r w:rsidR="00DD3280" w:rsidRPr="008B4737">
              <w:rPr>
                <w:rFonts w:ascii="Times New Roman" w:hAnsi="Times New Roman"/>
                <w:b/>
                <w:bCs/>
                <w:color w:val="auto"/>
                <w:sz w:val="28"/>
                <w:szCs w:val="28"/>
                <w:lang w:val="uk-UA"/>
              </w:rPr>
              <w:t xml:space="preserve">з питань соціального захисту населення </w:t>
            </w:r>
            <w:r w:rsidR="00CA606F" w:rsidRPr="008B4737">
              <w:rPr>
                <w:rFonts w:ascii="Times New Roman" w:hAnsi="Times New Roman"/>
                <w:b/>
                <w:bCs/>
                <w:color w:val="auto"/>
                <w:sz w:val="28"/>
                <w:szCs w:val="28"/>
                <w:lang w:val="uk-UA"/>
              </w:rPr>
              <w:t>Автономної Республіки Крим</w:t>
            </w:r>
            <w:r w:rsidRPr="008B4737">
              <w:rPr>
                <w:rFonts w:ascii="Times New Roman" w:hAnsi="Times New Roman"/>
                <w:color w:val="auto"/>
                <w:sz w:val="28"/>
                <w:szCs w:val="28"/>
                <w:lang w:val="uk-UA"/>
              </w:rPr>
              <w:t>:</w:t>
            </w:r>
          </w:p>
          <w:p w:rsidR="004F2223" w:rsidRPr="008B4737" w:rsidRDefault="004F222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заяву </w:t>
            </w:r>
            <w:r w:rsidR="00C64E78" w:rsidRPr="008B4737">
              <w:rPr>
                <w:rFonts w:ascii="Times New Roman" w:hAnsi="Times New Roman"/>
                <w:b/>
                <w:bCs/>
                <w:color w:val="auto"/>
                <w:sz w:val="28"/>
                <w:szCs w:val="28"/>
                <w:lang w:val="uk-UA"/>
              </w:rPr>
              <w:t>громадського об’єднання осіб з інвалідністю</w:t>
            </w:r>
            <w:r w:rsidRPr="008B4737">
              <w:rPr>
                <w:rFonts w:ascii="Times New Roman" w:hAnsi="Times New Roman"/>
                <w:color w:val="auto"/>
                <w:sz w:val="28"/>
                <w:szCs w:val="28"/>
                <w:lang w:val="uk-UA"/>
              </w:rPr>
              <w:t xml:space="preserve"> (далі </w:t>
            </w:r>
            <w:r w:rsidR="00C3563D" w:rsidRPr="008B4737">
              <w:rPr>
                <w:rFonts w:ascii="Times New Roman" w:hAnsi="Times New Roman"/>
                <w:color w:val="auto"/>
                <w:sz w:val="28"/>
                <w:szCs w:val="28"/>
                <w:lang w:val="uk-UA"/>
              </w:rPr>
              <w:t>–</w:t>
            </w:r>
            <w:r w:rsidRPr="008B4737">
              <w:rPr>
                <w:rFonts w:ascii="Times New Roman" w:hAnsi="Times New Roman"/>
                <w:color w:val="auto"/>
                <w:sz w:val="28"/>
                <w:szCs w:val="28"/>
                <w:lang w:val="uk-UA"/>
              </w:rPr>
              <w:t xml:space="preserve"> засновник) про надання підприємству, організації дозволу за </w:t>
            </w:r>
            <w:hyperlink r:id="rId22" w:anchor="n53" w:tgtFrame="_blank" w:history="1">
              <w:r w:rsidRPr="008B4737">
                <w:rPr>
                  <w:rFonts w:ascii="Times New Roman" w:hAnsi="Times New Roman"/>
                  <w:color w:val="auto"/>
                  <w:sz w:val="28"/>
                  <w:szCs w:val="28"/>
                  <w:lang w:val="uk-UA"/>
                </w:rPr>
                <w:t>формою</w:t>
              </w:r>
            </w:hyperlink>
            <w:r w:rsidRPr="008B4737">
              <w:rPr>
                <w:rFonts w:ascii="Times New Roman" w:hAnsi="Times New Roman"/>
                <w:color w:val="auto"/>
                <w:sz w:val="28"/>
                <w:szCs w:val="28"/>
                <w:lang w:val="uk-UA"/>
              </w:rPr>
              <w:t>, затвердженою Мінсоцполітики;</w:t>
            </w:r>
          </w:p>
          <w:p w:rsidR="004F2223" w:rsidRPr="008B4737" w:rsidRDefault="004F222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копії установчих документів підприємства, організації, а також засновника, крім випадків, коли засновником є </w:t>
            </w:r>
            <w:r w:rsidR="00BC1CED" w:rsidRPr="008B4737">
              <w:rPr>
                <w:rFonts w:ascii="Times New Roman" w:hAnsi="Times New Roman"/>
                <w:b/>
                <w:bCs/>
                <w:color w:val="auto"/>
                <w:sz w:val="28"/>
                <w:szCs w:val="28"/>
                <w:lang w:val="uk-UA"/>
              </w:rPr>
              <w:t xml:space="preserve">всеукраїнське громадське об’єднання осіб </w:t>
            </w:r>
            <w:r w:rsidR="00BC1CED" w:rsidRPr="008B4737">
              <w:rPr>
                <w:rFonts w:ascii="Times New Roman" w:hAnsi="Times New Roman"/>
                <w:b/>
                <w:bCs/>
                <w:color w:val="auto"/>
                <w:sz w:val="28"/>
                <w:szCs w:val="28"/>
                <w:lang w:val="uk-UA"/>
              </w:rPr>
              <w:lastRenderedPageBreak/>
              <w:t>з інвалідністю</w:t>
            </w:r>
            <w:r w:rsidRPr="008B4737">
              <w:rPr>
                <w:rFonts w:ascii="Times New Roman" w:hAnsi="Times New Roman"/>
                <w:color w:val="auto"/>
                <w:sz w:val="28"/>
                <w:szCs w:val="28"/>
                <w:lang w:val="uk-UA"/>
              </w:rPr>
              <w:t xml:space="preserve"> або </w:t>
            </w:r>
            <w:r w:rsidRPr="008B4737">
              <w:rPr>
                <w:rFonts w:ascii="Times New Roman" w:hAnsi="Times New Roman"/>
                <w:b/>
                <w:bCs/>
                <w:color w:val="auto"/>
                <w:sz w:val="28"/>
                <w:szCs w:val="28"/>
                <w:lang w:val="uk-UA"/>
              </w:rPr>
              <w:t>громадськ</w:t>
            </w:r>
            <w:r w:rsidR="003427E6" w:rsidRPr="008B4737">
              <w:rPr>
                <w:rFonts w:ascii="Times New Roman" w:hAnsi="Times New Roman"/>
                <w:b/>
                <w:bCs/>
                <w:color w:val="auto"/>
                <w:sz w:val="28"/>
                <w:szCs w:val="28"/>
                <w:lang w:val="uk-UA"/>
              </w:rPr>
              <w:t>е</w:t>
            </w:r>
            <w:r w:rsidRPr="008B4737">
              <w:rPr>
                <w:rFonts w:ascii="Times New Roman" w:hAnsi="Times New Roman"/>
                <w:color w:val="auto"/>
                <w:sz w:val="28"/>
                <w:szCs w:val="28"/>
                <w:lang w:val="uk-UA"/>
              </w:rPr>
              <w:t xml:space="preserve"> </w:t>
            </w:r>
            <w:r w:rsidR="003427E6" w:rsidRPr="008B4737">
              <w:rPr>
                <w:rFonts w:ascii="Times New Roman" w:hAnsi="Times New Roman"/>
                <w:b/>
                <w:bCs/>
                <w:color w:val="auto"/>
                <w:sz w:val="28"/>
                <w:szCs w:val="28"/>
                <w:lang w:val="uk-UA"/>
              </w:rPr>
              <w:t>об’єднання осіб з інвалідністю</w:t>
            </w:r>
            <w:r w:rsidRPr="008B4737">
              <w:rPr>
                <w:rFonts w:ascii="Times New Roman" w:hAnsi="Times New Roman"/>
                <w:color w:val="auto"/>
                <w:sz w:val="28"/>
                <w:szCs w:val="28"/>
                <w:lang w:val="uk-UA"/>
              </w:rPr>
              <w:t>, як</w:t>
            </w:r>
            <w:r w:rsidR="000F392A" w:rsidRPr="008B4737">
              <w:rPr>
                <w:rFonts w:ascii="Times New Roman" w:hAnsi="Times New Roman"/>
                <w:color w:val="auto"/>
                <w:sz w:val="28"/>
                <w:szCs w:val="28"/>
                <w:lang w:val="uk-UA"/>
              </w:rPr>
              <w:t>е</w:t>
            </w:r>
            <w:r w:rsidRPr="008B4737">
              <w:rPr>
                <w:rFonts w:ascii="Times New Roman" w:hAnsi="Times New Roman"/>
                <w:color w:val="auto"/>
                <w:sz w:val="28"/>
                <w:szCs w:val="28"/>
                <w:lang w:val="uk-UA"/>
              </w:rPr>
              <w:t xml:space="preserve"> підтвердил</w:t>
            </w:r>
            <w:r w:rsidR="000F392A" w:rsidRPr="008B4737">
              <w:rPr>
                <w:rFonts w:ascii="Times New Roman" w:hAnsi="Times New Roman"/>
                <w:color w:val="auto"/>
                <w:sz w:val="28"/>
                <w:szCs w:val="28"/>
                <w:lang w:val="uk-UA"/>
              </w:rPr>
              <w:t>о</w:t>
            </w:r>
            <w:r w:rsidRPr="008B4737">
              <w:rPr>
                <w:rFonts w:ascii="Times New Roman" w:hAnsi="Times New Roman"/>
                <w:color w:val="auto"/>
                <w:sz w:val="28"/>
                <w:szCs w:val="28"/>
                <w:lang w:val="uk-UA"/>
              </w:rPr>
              <w:t xml:space="preserve"> свій всеукраїнський статус, що самостійно подає копії своїх установчих документів;</w:t>
            </w:r>
          </w:p>
          <w:p w:rsidR="0027389A" w:rsidRPr="008B4737" w:rsidRDefault="0022284B" w:rsidP="008B4737">
            <w:pPr>
              <w:pStyle w:val="HTML"/>
              <w:spacing w:line="233" w:lineRule="auto"/>
              <w:ind w:firstLine="919"/>
              <w:jc w:val="both"/>
              <w:rPr>
                <w:rFonts w:ascii="Times New Roman" w:hAnsi="Times New Roman"/>
                <w:b/>
                <w:bCs/>
                <w:sz w:val="28"/>
                <w:szCs w:val="28"/>
                <w:lang w:val="uk-UA"/>
              </w:rPr>
            </w:pPr>
            <w:r w:rsidRPr="008B4737">
              <w:rPr>
                <w:rFonts w:ascii="Times New Roman" w:hAnsi="Times New Roman"/>
                <w:b/>
                <w:bCs/>
                <w:color w:val="auto"/>
                <w:sz w:val="28"/>
                <w:szCs w:val="28"/>
                <w:lang w:val="uk-UA"/>
              </w:rPr>
              <w:t xml:space="preserve">інформацію про приміщення, в </w:t>
            </w:r>
            <w:r w:rsidR="00B748C9" w:rsidRPr="008B4737">
              <w:rPr>
                <w:rFonts w:ascii="Times New Roman" w:hAnsi="Times New Roman"/>
                <w:b/>
                <w:bCs/>
                <w:color w:val="auto"/>
                <w:sz w:val="28"/>
                <w:szCs w:val="28"/>
                <w:lang w:val="uk-UA"/>
              </w:rPr>
              <w:t>яких підприємство</w:t>
            </w:r>
            <w:r w:rsidR="00260E9D" w:rsidRPr="008B4737">
              <w:rPr>
                <w:rFonts w:ascii="Times New Roman" w:hAnsi="Times New Roman"/>
                <w:b/>
                <w:bCs/>
                <w:color w:val="auto"/>
                <w:sz w:val="28"/>
                <w:szCs w:val="28"/>
                <w:lang w:val="uk-UA"/>
              </w:rPr>
              <w:t>, організаці</w:t>
            </w:r>
            <w:r w:rsidR="009F072E" w:rsidRPr="008B4737">
              <w:rPr>
                <w:rFonts w:ascii="Times New Roman" w:hAnsi="Times New Roman"/>
                <w:b/>
                <w:bCs/>
                <w:color w:val="auto"/>
                <w:sz w:val="28"/>
                <w:szCs w:val="28"/>
                <w:lang w:val="uk-UA"/>
              </w:rPr>
              <w:t>я</w:t>
            </w:r>
            <w:r w:rsidR="00260E9D" w:rsidRPr="008B4737">
              <w:rPr>
                <w:rFonts w:ascii="Times New Roman" w:hAnsi="Times New Roman"/>
                <w:b/>
                <w:bCs/>
                <w:color w:val="auto"/>
                <w:sz w:val="28"/>
                <w:szCs w:val="28"/>
                <w:lang w:val="uk-UA"/>
              </w:rPr>
              <w:t xml:space="preserve"> </w:t>
            </w:r>
            <w:r w:rsidR="005E6375" w:rsidRPr="008B4737">
              <w:rPr>
                <w:rFonts w:ascii="Times New Roman" w:hAnsi="Times New Roman"/>
                <w:b/>
                <w:bCs/>
                <w:color w:val="auto"/>
                <w:sz w:val="28"/>
                <w:szCs w:val="28"/>
                <w:lang w:val="uk-UA"/>
              </w:rPr>
              <w:t>проводять</w:t>
            </w:r>
            <w:r w:rsidR="00260E9D" w:rsidRPr="008B4737">
              <w:rPr>
                <w:rFonts w:ascii="Times New Roman" w:hAnsi="Times New Roman"/>
                <w:b/>
                <w:bCs/>
                <w:color w:val="auto"/>
                <w:sz w:val="28"/>
                <w:szCs w:val="28"/>
                <w:lang w:val="uk-UA"/>
              </w:rPr>
              <w:t xml:space="preserve"> свою діяльність</w:t>
            </w:r>
            <w:r w:rsidR="0027389A" w:rsidRPr="008B4737">
              <w:rPr>
                <w:rFonts w:ascii="Times New Roman" w:hAnsi="Times New Roman"/>
                <w:b/>
                <w:bCs/>
                <w:color w:val="auto"/>
                <w:sz w:val="28"/>
                <w:szCs w:val="28"/>
                <w:lang w:val="uk-UA"/>
              </w:rPr>
              <w:t>.</w:t>
            </w:r>
            <w:r w:rsidR="008D598B" w:rsidRPr="008B4737">
              <w:rPr>
                <w:rFonts w:ascii="Times New Roman" w:hAnsi="Times New Roman"/>
                <w:b/>
                <w:bCs/>
                <w:color w:val="auto"/>
                <w:sz w:val="28"/>
                <w:szCs w:val="28"/>
                <w:lang w:val="uk-UA"/>
              </w:rPr>
              <w:t xml:space="preserve"> </w:t>
            </w:r>
            <w:r w:rsidR="0027389A" w:rsidRPr="008B4737">
              <w:rPr>
                <w:rFonts w:ascii="Times New Roman" w:hAnsi="Times New Roman"/>
                <w:b/>
                <w:bCs/>
                <w:color w:val="auto"/>
                <w:sz w:val="28"/>
                <w:szCs w:val="28"/>
                <w:lang w:val="uk-UA"/>
              </w:rPr>
              <w:t>Інформація подається у вигляді інформаційної довідки довільної форми, в якій зазначаються розмір (м2)</w:t>
            </w:r>
            <w:r w:rsidR="0086453F" w:rsidRPr="008B4737">
              <w:rPr>
                <w:rFonts w:ascii="Times New Roman" w:hAnsi="Times New Roman"/>
                <w:b/>
                <w:bCs/>
                <w:color w:val="auto"/>
                <w:sz w:val="28"/>
                <w:szCs w:val="28"/>
                <w:lang w:val="uk-UA"/>
              </w:rPr>
              <w:t>,</w:t>
            </w:r>
            <w:r w:rsidR="0027389A" w:rsidRPr="008B4737">
              <w:rPr>
                <w:rFonts w:ascii="Times New Roman" w:hAnsi="Times New Roman"/>
                <w:b/>
                <w:bCs/>
                <w:color w:val="auto"/>
                <w:sz w:val="28"/>
                <w:szCs w:val="28"/>
                <w:lang w:val="uk-UA"/>
              </w:rPr>
              <w:t xml:space="preserve"> </w:t>
            </w:r>
            <w:r w:rsidR="004A3407" w:rsidRPr="008B4737">
              <w:rPr>
                <w:rFonts w:ascii="Times New Roman" w:hAnsi="Times New Roman"/>
                <w:b/>
                <w:bCs/>
                <w:color w:val="auto"/>
                <w:sz w:val="28"/>
                <w:szCs w:val="28"/>
                <w:lang w:val="uk-UA"/>
              </w:rPr>
              <w:t xml:space="preserve">юридична та фактична </w:t>
            </w:r>
            <w:r w:rsidR="0027389A" w:rsidRPr="008B4737">
              <w:rPr>
                <w:rFonts w:ascii="Times New Roman" w:hAnsi="Times New Roman"/>
                <w:b/>
                <w:bCs/>
                <w:color w:val="auto"/>
                <w:sz w:val="28"/>
                <w:szCs w:val="28"/>
                <w:lang w:val="uk-UA"/>
              </w:rPr>
              <w:t>адрес</w:t>
            </w:r>
            <w:r w:rsidR="004A3407" w:rsidRPr="008B4737">
              <w:rPr>
                <w:rFonts w:ascii="Times New Roman" w:hAnsi="Times New Roman"/>
                <w:b/>
                <w:bCs/>
                <w:color w:val="auto"/>
                <w:sz w:val="28"/>
                <w:szCs w:val="28"/>
                <w:lang w:val="uk-UA"/>
              </w:rPr>
              <w:t>а</w:t>
            </w:r>
            <w:r w:rsidR="0027389A" w:rsidRPr="008B4737">
              <w:rPr>
                <w:rFonts w:ascii="Times New Roman" w:hAnsi="Times New Roman"/>
                <w:b/>
                <w:bCs/>
                <w:color w:val="auto"/>
                <w:sz w:val="28"/>
                <w:szCs w:val="28"/>
                <w:lang w:val="uk-UA"/>
              </w:rPr>
              <w:t xml:space="preserve"> приміщень підприємства, організації</w:t>
            </w:r>
            <w:r w:rsidR="0086453F" w:rsidRPr="008B4737">
              <w:rPr>
                <w:rFonts w:ascii="Times New Roman" w:hAnsi="Times New Roman"/>
                <w:b/>
                <w:bCs/>
                <w:color w:val="auto"/>
                <w:sz w:val="28"/>
                <w:szCs w:val="28"/>
                <w:lang w:val="uk-UA"/>
              </w:rPr>
              <w:t>,</w:t>
            </w:r>
            <w:r w:rsidR="0027389A" w:rsidRPr="008B4737">
              <w:rPr>
                <w:rFonts w:ascii="Times New Roman" w:hAnsi="Times New Roman"/>
                <w:b/>
                <w:bCs/>
                <w:color w:val="auto"/>
                <w:sz w:val="28"/>
                <w:szCs w:val="28"/>
                <w:lang w:val="uk-UA"/>
              </w:rPr>
              <w:t xml:space="preserve"> які є їх власністю та (або) орендуються та в яких здійсню</w:t>
            </w:r>
            <w:r w:rsidR="0086453F" w:rsidRPr="008B4737">
              <w:rPr>
                <w:rFonts w:ascii="Times New Roman" w:hAnsi="Times New Roman"/>
                <w:b/>
                <w:bCs/>
                <w:color w:val="auto"/>
                <w:sz w:val="28"/>
                <w:szCs w:val="28"/>
                <w:lang w:val="uk-UA"/>
              </w:rPr>
              <w:t>ється</w:t>
            </w:r>
            <w:r w:rsidR="0027389A" w:rsidRPr="008B4737">
              <w:rPr>
                <w:rFonts w:ascii="Times New Roman" w:hAnsi="Times New Roman"/>
                <w:b/>
                <w:bCs/>
                <w:color w:val="auto"/>
                <w:sz w:val="28"/>
                <w:szCs w:val="28"/>
                <w:lang w:val="uk-UA"/>
              </w:rPr>
              <w:t xml:space="preserve"> виробнич</w:t>
            </w:r>
            <w:r w:rsidR="0086453F" w:rsidRPr="008B4737">
              <w:rPr>
                <w:rFonts w:ascii="Times New Roman" w:hAnsi="Times New Roman"/>
                <w:b/>
                <w:bCs/>
                <w:color w:val="auto"/>
                <w:sz w:val="28"/>
                <w:szCs w:val="28"/>
                <w:lang w:val="uk-UA"/>
              </w:rPr>
              <w:t>а</w:t>
            </w:r>
            <w:r w:rsidR="0027389A" w:rsidRPr="008B4737">
              <w:rPr>
                <w:rFonts w:ascii="Times New Roman" w:hAnsi="Times New Roman"/>
                <w:b/>
                <w:bCs/>
                <w:color w:val="auto"/>
                <w:sz w:val="28"/>
                <w:szCs w:val="28"/>
                <w:lang w:val="uk-UA"/>
              </w:rPr>
              <w:t xml:space="preserve"> діяльність. Якщо підприємство, організація оренду</w:t>
            </w:r>
            <w:r w:rsidR="0086453F" w:rsidRPr="008B4737">
              <w:rPr>
                <w:rFonts w:ascii="Times New Roman" w:hAnsi="Times New Roman"/>
                <w:b/>
                <w:bCs/>
                <w:color w:val="auto"/>
                <w:sz w:val="28"/>
                <w:szCs w:val="28"/>
                <w:lang w:val="uk-UA"/>
              </w:rPr>
              <w:t>є</w:t>
            </w:r>
            <w:r w:rsidR="0027389A" w:rsidRPr="008B4737">
              <w:rPr>
                <w:rFonts w:ascii="Times New Roman" w:hAnsi="Times New Roman"/>
                <w:b/>
                <w:bCs/>
                <w:color w:val="auto"/>
                <w:sz w:val="28"/>
                <w:szCs w:val="28"/>
                <w:lang w:val="uk-UA"/>
              </w:rPr>
              <w:t xml:space="preserve"> приміщення</w:t>
            </w:r>
            <w:r w:rsidR="0027389A" w:rsidRPr="008B4737">
              <w:rPr>
                <w:rFonts w:ascii="Times New Roman" w:hAnsi="Times New Roman"/>
                <w:b/>
                <w:bCs/>
                <w:sz w:val="28"/>
                <w:szCs w:val="28"/>
                <w:lang w:val="uk-UA"/>
              </w:rPr>
              <w:t>, то додатково зазначаються реквізити договору (назва, номер, дата та місце укладення, назви та поштові адреси сторін), строк дії договору, вартість оренди</w:t>
            </w:r>
            <w:r w:rsidR="004A3407" w:rsidRPr="008B4737">
              <w:rPr>
                <w:rFonts w:ascii="Times New Roman" w:hAnsi="Times New Roman"/>
                <w:b/>
                <w:bCs/>
                <w:sz w:val="28"/>
                <w:szCs w:val="28"/>
                <w:lang w:val="uk-UA"/>
              </w:rPr>
              <w:t>;</w:t>
            </w:r>
          </w:p>
          <w:p w:rsidR="004F2223" w:rsidRPr="00B31771" w:rsidRDefault="004F2223" w:rsidP="008B4737">
            <w:pPr>
              <w:pStyle w:val="HTML"/>
              <w:spacing w:line="233" w:lineRule="auto"/>
              <w:ind w:firstLine="919"/>
              <w:jc w:val="both"/>
              <w:rPr>
                <w:rFonts w:ascii="Times New Roman" w:hAnsi="Times New Roman"/>
                <w:color w:val="auto"/>
                <w:sz w:val="28"/>
                <w:szCs w:val="28"/>
                <w:lang w:val="uk-UA"/>
              </w:rPr>
            </w:pPr>
            <w:r w:rsidRPr="00B31771">
              <w:rPr>
                <w:rFonts w:ascii="Times New Roman" w:hAnsi="Times New Roman"/>
                <w:color w:val="auto"/>
                <w:sz w:val="28"/>
                <w:szCs w:val="28"/>
                <w:lang w:val="uk-UA"/>
              </w:rPr>
              <w:t xml:space="preserve">довідку про чисельність працюючих </w:t>
            </w:r>
            <w:r w:rsidR="00AF089C" w:rsidRPr="00B31771">
              <w:rPr>
                <w:rFonts w:ascii="Times New Roman" w:hAnsi="Times New Roman"/>
                <w:b/>
                <w:bCs/>
                <w:color w:val="auto"/>
                <w:sz w:val="28"/>
                <w:szCs w:val="28"/>
                <w:lang w:val="uk-UA"/>
              </w:rPr>
              <w:t>осіб з інвалідністю</w:t>
            </w:r>
            <w:r w:rsidR="0027389A" w:rsidRPr="00B31771">
              <w:rPr>
                <w:rFonts w:ascii="Times New Roman" w:hAnsi="Times New Roman"/>
                <w:b/>
                <w:bCs/>
                <w:color w:val="auto"/>
                <w:sz w:val="28"/>
                <w:szCs w:val="28"/>
                <w:lang w:val="uk-UA"/>
              </w:rPr>
              <w:t xml:space="preserve"> (середньооблікова кількість штатних працівників, середня кількість </w:t>
            </w:r>
            <w:r w:rsidR="00F87448">
              <w:rPr>
                <w:rFonts w:ascii="Times New Roman" w:hAnsi="Times New Roman"/>
                <w:b/>
                <w:bCs/>
                <w:color w:val="auto"/>
                <w:sz w:val="28"/>
                <w:szCs w:val="28"/>
                <w:lang w:val="uk-UA"/>
              </w:rPr>
              <w:t xml:space="preserve">працівників, які </w:t>
            </w:r>
            <w:r w:rsidR="0027389A" w:rsidRPr="00B31771">
              <w:rPr>
                <w:rFonts w:ascii="Times New Roman" w:hAnsi="Times New Roman"/>
                <w:b/>
                <w:bCs/>
                <w:color w:val="auto"/>
                <w:sz w:val="28"/>
                <w:szCs w:val="28"/>
                <w:lang w:val="uk-UA"/>
              </w:rPr>
              <w:t xml:space="preserve"> </w:t>
            </w:r>
            <w:r w:rsidR="00F87448">
              <w:rPr>
                <w:rFonts w:ascii="Times New Roman" w:hAnsi="Times New Roman"/>
                <w:b/>
                <w:bCs/>
                <w:color w:val="auto"/>
                <w:sz w:val="28"/>
                <w:szCs w:val="28"/>
                <w:lang w:val="uk-UA"/>
              </w:rPr>
              <w:t xml:space="preserve"> працюють за сумісництвом</w:t>
            </w:r>
            <w:r w:rsidR="0027389A" w:rsidRPr="00B31771">
              <w:rPr>
                <w:rFonts w:ascii="Times New Roman" w:hAnsi="Times New Roman"/>
                <w:b/>
                <w:bCs/>
                <w:color w:val="auto"/>
                <w:sz w:val="28"/>
                <w:szCs w:val="28"/>
                <w:lang w:val="uk-UA"/>
              </w:rPr>
              <w:t xml:space="preserve">, середня кількість працюючих за </w:t>
            </w:r>
            <w:r w:rsidR="008D598B" w:rsidRPr="00B31771">
              <w:rPr>
                <w:rFonts w:ascii="Times New Roman" w:hAnsi="Times New Roman"/>
                <w:b/>
                <w:bCs/>
                <w:color w:val="auto"/>
                <w:sz w:val="28"/>
                <w:szCs w:val="28"/>
                <w:lang w:val="uk-UA"/>
              </w:rPr>
              <w:t>цивільно-правовими</w:t>
            </w:r>
            <w:r w:rsidR="0027389A" w:rsidRPr="00B31771">
              <w:rPr>
                <w:rFonts w:ascii="Times New Roman" w:hAnsi="Times New Roman"/>
                <w:b/>
                <w:bCs/>
                <w:color w:val="auto"/>
                <w:sz w:val="28"/>
                <w:szCs w:val="28"/>
                <w:lang w:val="uk-UA"/>
              </w:rPr>
              <w:t xml:space="preserve"> договорами)</w:t>
            </w:r>
            <w:r w:rsidRPr="00B31771">
              <w:rPr>
                <w:rFonts w:ascii="Times New Roman" w:hAnsi="Times New Roman"/>
                <w:color w:val="auto"/>
                <w:sz w:val="28"/>
                <w:szCs w:val="28"/>
                <w:lang w:val="uk-UA"/>
              </w:rPr>
              <w:t xml:space="preserve"> на підприємстві, в організації, видану територіальним відділенням Фонду соціального захисту інвалідів</w:t>
            </w:r>
            <w:r w:rsidR="00DF011F" w:rsidRPr="00B31771">
              <w:rPr>
                <w:rFonts w:ascii="Times New Roman" w:hAnsi="Times New Roman"/>
                <w:color w:val="auto"/>
                <w:sz w:val="28"/>
                <w:szCs w:val="28"/>
                <w:lang w:val="uk-UA"/>
              </w:rPr>
              <w:t xml:space="preserve"> </w:t>
            </w:r>
            <w:r w:rsidR="00DF011F" w:rsidRPr="00B31771">
              <w:rPr>
                <w:rFonts w:ascii="Times New Roman" w:hAnsi="Times New Roman"/>
                <w:b/>
                <w:color w:val="auto"/>
                <w:sz w:val="28"/>
                <w:szCs w:val="28"/>
                <w:lang w:val="uk-UA"/>
              </w:rPr>
              <w:t xml:space="preserve">на підставі </w:t>
            </w:r>
            <w:r w:rsidR="00DF011F" w:rsidRPr="00B31771">
              <w:rPr>
                <w:rFonts w:ascii="Times New Roman" w:hAnsi="Times New Roman"/>
                <w:b/>
                <w:bCs/>
                <w:color w:val="auto"/>
                <w:sz w:val="28"/>
                <w:szCs w:val="28"/>
                <w:lang w:val="uk-UA"/>
              </w:rPr>
              <w:t xml:space="preserve">даних </w:t>
            </w:r>
            <w:r w:rsidR="00230D26" w:rsidRPr="00B31771">
              <w:rPr>
                <w:rFonts w:ascii="Times New Roman" w:hAnsi="Times New Roman"/>
                <w:b/>
                <w:bCs/>
                <w:color w:val="auto"/>
                <w:sz w:val="28"/>
                <w:szCs w:val="28"/>
                <w:lang w:val="uk-UA"/>
              </w:rPr>
              <w:t>звіту про суми нарахованої заробітної плати</w:t>
            </w:r>
            <w:r w:rsidRPr="00B31771">
              <w:rPr>
                <w:rFonts w:ascii="Times New Roman" w:hAnsi="Times New Roman"/>
                <w:color w:val="auto"/>
                <w:sz w:val="28"/>
                <w:szCs w:val="28"/>
                <w:lang w:val="uk-UA"/>
              </w:rPr>
              <w:t>, за попередній рік та за попередній звітний (податковий) період;</w:t>
            </w:r>
          </w:p>
          <w:p w:rsidR="004F2223" w:rsidRPr="008B4737" w:rsidRDefault="004F2223" w:rsidP="008B4737">
            <w:pPr>
              <w:pStyle w:val="HTML"/>
              <w:spacing w:line="233" w:lineRule="auto"/>
              <w:ind w:firstLine="919"/>
              <w:jc w:val="both"/>
              <w:rPr>
                <w:rFonts w:ascii="Times New Roman" w:hAnsi="Times New Roman"/>
                <w:b/>
                <w:bCs/>
                <w:color w:val="auto"/>
                <w:sz w:val="28"/>
                <w:szCs w:val="28"/>
                <w:lang w:val="uk-UA"/>
              </w:rPr>
            </w:pPr>
            <w:r w:rsidRPr="008B4737">
              <w:rPr>
                <w:rFonts w:ascii="Times New Roman" w:hAnsi="Times New Roman"/>
                <w:b/>
                <w:bCs/>
                <w:color w:val="auto"/>
                <w:sz w:val="28"/>
                <w:szCs w:val="28"/>
                <w:lang w:val="uk-UA"/>
              </w:rPr>
              <w:t>копі</w:t>
            </w:r>
            <w:r w:rsidR="00C56B99" w:rsidRPr="008B4737">
              <w:rPr>
                <w:rFonts w:ascii="Times New Roman" w:hAnsi="Times New Roman"/>
                <w:b/>
                <w:bCs/>
                <w:color w:val="auto"/>
                <w:sz w:val="28"/>
                <w:szCs w:val="28"/>
                <w:lang w:val="uk-UA"/>
              </w:rPr>
              <w:t>ї</w:t>
            </w:r>
            <w:r w:rsidRPr="008B4737">
              <w:rPr>
                <w:rFonts w:ascii="Times New Roman" w:hAnsi="Times New Roman"/>
                <w:b/>
                <w:bCs/>
                <w:color w:val="auto"/>
                <w:sz w:val="28"/>
                <w:szCs w:val="28"/>
                <w:lang w:val="uk-UA"/>
              </w:rPr>
              <w:t xml:space="preserve"> </w:t>
            </w:r>
            <w:r w:rsidR="00B679F6" w:rsidRPr="008B4737">
              <w:rPr>
                <w:rFonts w:ascii="Times New Roman" w:hAnsi="Times New Roman"/>
                <w:b/>
                <w:bCs/>
                <w:color w:val="auto"/>
                <w:sz w:val="28"/>
                <w:szCs w:val="28"/>
                <w:lang w:val="uk-UA"/>
              </w:rPr>
              <w:t xml:space="preserve">документів, що підтверджують право власності або користування </w:t>
            </w:r>
            <w:r w:rsidR="00A17E68" w:rsidRPr="008B4737">
              <w:rPr>
                <w:rFonts w:ascii="Times New Roman" w:hAnsi="Times New Roman"/>
                <w:b/>
                <w:bCs/>
                <w:color w:val="auto"/>
                <w:sz w:val="28"/>
                <w:szCs w:val="28"/>
                <w:lang w:val="uk-UA"/>
              </w:rPr>
              <w:t>земельн</w:t>
            </w:r>
            <w:r w:rsidR="00B679F6" w:rsidRPr="008B4737">
              <w:rPr>
                <w:rFonts w:ascii="Times New Roman" w:hAnsi="Times New Roman"/>
                <w:b/>
                <w:bCs/>
                <w:color w:val="auto"/>
                <w:sz w:val="28"/>
                <w:szCs w:val="28"/>
                <w:lang w:val="uk-UA"/>
              </w:rPr>
              <w:t>ою</w:t>
            </w:r>
            <w:r w:rsidR="00A17E68" w:rsidRPr="008B4737">
              <w:rPr>
                <w:rFonts w:ascii="Times New Roman" w:hAnsi="Times New Roman"/>
                <w:b/>
                <w:bCs/>
                <w:color w:val="auto"/>
                <w:sz w:val="28"/>
                <w:szCs w:val="28"/>
                <w:lang w:val="uk-UA"/>
              </w:rPr>
              <w:t xml:space="preserve"> ділянк</w:t>
            </w:r>
            <w:r w:rsidR="00B679F6" w:rsidRPr="008B4737">
              <w:rPr>
                <w:rFonts w:ascii="Times New Roman" w:hAnsi="Times New Roman"/>
                <w:b/>
                <w:bCs/>
                <w:color w:val="auto"/>
                <w:sz w:val="28"/>
                <w:szCs w:val="28"/>
                <w:lang w:val="uk-UA"/>
              </w:rPr>
              <w:t>ою</w:t>
            </w:r>
            <w:r w:rsidRPr="008B4737">
              <w:rPr>
                <w:rFonts w:ascii="Times New Roman" w:hAnsi="Times New Roman"/>
                <w:b/>
                <w:bCs/>
                <w:color w:val="auto"/>
                <w:sz w:val="28"/>
                <w:szCs w:val="28"/>
                <w:lang w:val="uk-UA"/>
              </w:rPr>
              <w:t xml:space="preserve"> </w:t>
            </w:r>
            <w:r w:rsidR="005E6375" w:rsidRPr="008B4737">
              <w:rPr>
                <w:rFonts w:ascii="Times New Roman" w:hAnsi="Times New Roman"/>
                <w:b/>
                <w:bCs/>
                <w:color w:val="auto"/>
                <w:sz w:val="28"/>
                <w:szCs w:val="28"/>
                <w:lang w:val="uk-UA"/>
              </w:rPr>
              <w:t>в</w:t>
            </w:r>
            <w:r w:rsidRPr="008B4737">
              <w:rPr>
                <w:rFonts w:ascii="Times New Roman" w:hAnsi="Times New Roman"/>
                <w:b/>
                <w:bCs/>
                <w:color w:val="auto"/>
                <w:sz w:val="28"/>
                <w:szCs w:val="28"/>
                <w:lang w:val="uk-UA"/>
              </w:rPr>
              <w:t xml:space="preserve"> разі звернення за отриманням дозволу на право користування пільгами щодо земельного податку;</w:t>
            </w:r>
          </w:p>
          <w:p w:rsidR="00F87448" w:rsidRDefault="00F87448" w:rsidP="004F3702">
            <w:pPr>
              <w:pStyle w:val="HTML"/>
              <w:spacing w:line="233" w:lineRule="auto"/>
              <w:ind w:firstLine="919"/>
              <w:jc w:val="both"/>
              <w:rPr>
                <w:rFonts w:ascii="Times New Roman" w:hAnsi="Times New Roman"/>
                <w:bCs/>
                <w:color w:val="auto"/>
                <w:sz w:val="28"/>
                <w:szCs w:val="28"/>
                <w:lang w:val="uk-UA"/>
              </w:rPr>
            </w:pPr>
          </w:p>
          <w:p w:rsidR="004F2223" w:rsidRPr="008B4737" w:rsidRDefault="004F2223" w:rsidP="004F3702">
            <w:pPr>
              <w:pStyle w:val="HTML"/>
              <w:spacing w:line="233" w:lineRule="auto"/>
              <w:ind w:firstLine="919"/>
              <w:jc w:val="both"/>
              <w:rPr>
                <w:rFonts w:ascii="Times New Roman" w:hAnsi="Times New Roman"/>
                <w:b/>
                <w:bCs/>
                <w:color w:val="auto"/>
                <w:sz w:val="28"/>
                <w:szCs w:val="28"/>
                <w:lang w:val="uk-UA"/>
              </w:rPr>
            </w:pPr>
            <w:r w:rsidRPr="004F3702">
              <w:rPr>
                <w:rFonts w:ascii="Times New Roman" w:hAnsi="Times New Roman"/>
                <w:bCs/>
                <w:color w:val="auto"/>
                <w:sz w:val="28"/>
                <w:szCs w:val="28"/>
                <w:lang w:val="uk-UA"/>
              </w:rPr>
              <w:lastRenderedPageBreak/>
              <w:t>бізнес-план діяльності підприємства</w:t>
            </w:r>
            <w:r w:rsidR="004F3702">
              <w:rPr>
                <w:rFonts w:ascii="Times New Roman" w:hAnsi="Times New Roman"/>
                <w:b/>
                <w:bCs/>
                <w:color w:val="auto"/>
                <w:sz w:val="28"/>
                <w:szCs w:val="28"/>
                <w:lang w:val="uk-UA"/>
              </w:rPr>
              <w:t xml:space="preserve"> </w:t>
            </w:r>
            <w:r w:rsidR="004F3702" w:rsidRPr="004F3702">
              <w:rPr>
                <w:rFonts w:ascii="Times New Roman" w:hAnsi="Times New Roman"/>
                <w:b/>
                <w:bCs/>
                <w:sz w:val="28"/>
                <w:szCs w:val="28"/>
                <w:lang w:val="uk-UA"/>
              </w:rPr>
              <w:t>(зокрема зазначається, відповідність видам діяльності підприємства, обсяг виробленої продукції (робіт, послуг) за видом діяльності, перелік виробленої продукції (робіт, послуг), їх частка до загального обсягу виробленої продукції (робіт, послуг), конкурентоздатність продукції (робіт, послуг), які виробляються (виконуються, надаються), попит на продукцію (роботи, послуги) на внутрішньому та зовнішньому ринках,</w:t>
            </w:r>
            <w:r w:rsidR="004F3702">
              <w:rPr>
                <w:rFonts w:ascii="Times New Roman" w:hAnsi="Times New Roman"/>
                <w:b/>
                <w:bCs/>
                <w:sz w:val="28"/>
                <w:szCs w:val="28"/>
                <w:lang w:val="uk-UA"/>
              </w:rPr>
              <w:t xml:space="preserve"> </w:t>
            </w:r>
            <w:r w:rsidR="004F3702" w:rsidRPr="004F3702">
              <w:rPr>
                <w:rFonts w:ascii="Times New Roman" w:hAnsi="Times New Roman"/>
                <w:b/>
                <w:bCs/>
                <w:sz w:val="28"/>
                <w:szCs w:val="28"/>
                <w:lang w:val="uk-UA"/>
              </w:rPr>
              <w:t>обсяги експорту, наявність замовлення на реалізацію продукції (робіт, послуг),</w:t>
            </w:r>
            <w:r w:rsidR="004F3702">
              <w:rPr>
                <w:rFonts w:ascii="Times New Roman" w:hAnsi="Times New Roman"/>
                <w:b/>
                <w:bCs/>
                <w:sz w:val="28"/>
                <w:szCs w:val="28"/>
                <w:lang w:val="uk-UA"/>
              </w:rPr>
              <w:t xml:space="preserve"> </w:t>
            </w:r>
            <w:r w:rsidR="004F3702" w:rsidRPr="004F3702">
              <w:rPr>
                <w:rFonts w:ascii="Times New Roman" w:hAnsi="Times New Roman"/>
                <w:b/>
                <w:bCs/>
                <w:color w:val="auto"/>
                <w:sz w:val="28"/>
                <w:szCs w:val="28"/>
                <w:lang w:val="uk-UA"/>
              </w:rPr>
              <w:t>достатність виробничого та кадрового потенціалу, соціальна значимість (кількість осіб з інвалідністю, які працюють (працюватимуть), сума коштів (крім заробітної плати), що витрачається (витрачатиметься) на потреби осіб з інвалідністю і на непромислову сферу для осіб з інвалідністю, заборгованість з виплати заробітної плати; залучення інших суб'єктів господарювання всіх форм власності для провадження виробничої діяльності, їх частка до загального обсягу виробленої продукції (робіт, послуг), тощо)</w:t>
            </w:r>
            <w:r w:rsidRPr="008B4737">
              <w:rPr>
                <w:rFonts w:ascii="Times New Roman" w:hAnsi="Times New Roman"/>
                <w:b/>
                <w:bCs/>
                <w:color w:val="auto"/>
                <w:sz w:val="28"/>
                <w:szCs w:val="28"/>
                <w:lang w:val="uk-UA"/>
              </w:rPr>
              <w:t>;</w:t>
            </w:r>
          </w:p>
          <w:p w:rsidR="00C3563D" w:rsidRDefault="00C3563D" w:rsidP="008B4737">
            <w:pPr>
              <w:pStyle w:val="HTML"/>
              <w:spacing w:line="233" w:lineRule="auto"/>
              <w:ind w:firstLine="919"/>
              <w:jc w:val="both"/>
              <w:rPr>
                <w:rFonts w:ascii="Times New Roman" w:hAnsi="Times New Roman"/>
                <w:b/>
                <w:bCs/>
                <w:color w:val="auto"/>
                <w:sz w:val="28"/>
                <w:szCs w:val="28"/>
                <w:lang w:val="uk-UA"/>
              </w:rPr>
            </w:pPr>
          </w:p>
          <w:p w:rsidR="004F2223" w:rsidRPr="008B4737" w:rsidRDefault="004F222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розрахунок суми витрат підприємства, організації, пов’язаних з переробкою (обробкою, іншими видами перетворення) сировини, комплектувальних виробів, складових частин, інших покупних товарів</w:t>
            </w:r>
            <w:r w:rsidR="00940637">
              <w:rPr>
                <w:rFonts w:ascii="Times New Roman" w:hAnsi="Times New Roman"/>
                <w:color w:val="auto"/>
                <w:sz w:val="28"/>
                <w:szCs w:val="28"/>
                <w:lang w:val="uk-UA"/>
              </w:rPr>
              <w:t xml:space="preserve"> </w:t>
            </w:r>
            <w:r w:rsidR="00940637" w:rsidRPr="00940637">
              <w:rPr>
                <w:rFonts w:ascii="Times New Roman" w:hAnsi="Times New Roman"/>
                <w:b/>
                <w:color w:val="auto"/>
                <w:sz w:val="28"/>
                <w:szCs w:val="28"/>
                <w:lang w:val="uk-UA"/>
              </w:rPr>
              <w:t>(послуг)</w:t>
            </w:r>
            <w:r w:rsidRPr="008B4737">
              <w:rPr>
                <w:rFonts w:ascii="Times New Roman" w:hAnsi="Times New Roman"/>
                <w:color w:val="auto"/>
                <w:sz w:val="28"/>
                <w:szCs w:val="28"/>
                <w:lang w:val="uk-UA"/>
              </w:rPr>
              <w:t>, для визначення товарів</w:t>
            </w:r>
            <w:r w:rsidR="00940637">
              <w:rPr>
                <w:rFonts w:ascii="Times New Roman" w:hAnsi="Times New Roman"/>
                <w:color w:val="auto"/>
                <w:sz w:val="28"/>
                <w:szCs w:val="28"/>
                <w:lang w:val="uk-UA"/>
              </w:rPr>
              <w:t xml:space="preserve"> </w:t>
            </w:r>
            <w:r w:rsidR="00940637" w:rsidRPr="00940637">
              <w:rPr>
                <w:rFonts w:ascii="Times New Roman" w:hAnsi="Times New Roman"/>
                <w:b/>
                <w:color w:val="auto"/>
                <w:sz w:val="28"/>
                <w:szCs w:val="28"/>
                <w:lang w:val="uk-UA"/>
              </w:rPr>
              <w:t>(послуг)</w:t>
            </w:r>
            <w:r w:rsidRPr="008B4737">
              <w:rPr>
                <w:rFonts w:ascii="Times New Roman" w:hAnsi="Times New Roman"/>
                <w:color w:val="auto"/>
                <w:sz w:val="28"/>
                <w:szCs w:val="28"/>
                <w:lang w:val="uk-UA"/>
              </w:rPr>
              <w:t>, які безпосередньо виготовляються</w:t>
            </w:r>
            <w:r w:rsidR="00940637">
              <w:rPr>
                <w:rFonts w:ascii="Times New Roman" w:hAnsi="Times New Roman"/>
                <w:color w:val="auto"/>
                <w:sz w:val="28"/>
                <w:szCs w:val="28"/>
                <w:lang w:val="uk-UA"/>
              </w:rPr>
              <w:t xml:space="preserve"> </w:t>
            </w:r>
            <w:r w:rsidR="00940637" w:rsidRPr="00940637">
              <w:rPr>
                <w:rFonts w:ascii="Times New Roman" w:hAnsi="Times New Roman"/>
                <w:b/>
                <w:color w:val="auto"/>
                <w:sz w:val="28"/>
                <w:szCs w:val="28"/>
                <w:lang w:val="uk-UA"/>
              </w:rPr>
              <w:t>(надаються)</w:t>
            </w:r>
            <w:r w:rsidRPr="008B4737">
              <w:rPr>
                <w:rFonts w:ascii="Times New Roman" w:hAnsi="Times New Roman"/>
                <w:color w:val="auto"/>
                <w:sz w:val="28"/>
                <w:szCs w:val="28"/>
                <w:lang w:val="uk-UA"/>
              </w:rPr>
              <w:t xml:space="preserve"> підприємством, організацією</w:t>
            </w:r>
            <w:r w:rsidR="002D445B" w:rsidRPr="008B4737">
              <w:rPr>
                <w:rFonts w:ascii="Times New Roman" w:hAnsi="Times New Roman"/>
                <w:color w:val="auto"/>
                <w:sz w:val="28"/>
                <w:szCs w:val="28"/>
                <w:lang w:val="uk-UA"/>
              </w:rPr>
              <w:t>,</w:t>
            </w:r>
            <w:r w:rsidRPr="008B4737">
              <w:rPr>
                <w:rFonts w:ascii="Times New Roman" w:hAnsi="Times New Roman"/>
                <w:color w:val="auto"/>
                <w:sz w:val="28"/>
                <w:szCs w:val="28"/>
                <w:lang w:val="uk-UA"/>
              </w:rPr>
              <w:t xml:space="preserve"> </w:t>
            </w:r>
            <w:r w:rsidRPr="008B4737">
              <w:rPr>
                <w:rFonts w:ascii="Times New Roman" w:hAnsi="Times New Roman"/>
                <w:b/>
                <w:bCs/>
                <w:color w:val="auto"/>
                <w:sz w:val="28"/>
                <w:szCs w:val="28"/>
                <w:lang w:val="uk-UA"/>
              </w:rPr>
              <w:t>за попередній звітний (податковий) період</w:t>
            </w:r>
            <w:r w:rsidRPr="008B4737">
              <w:rPr>
                <w:rFonts w:ascii="Times New Roman" w:hAnsi="Times New Roman"/>
                <w:color w:val="auto"/>
                <w:sz w:val="28"/>
                <w:szCs w:val="28"/>
                <w:lang w:val="uk-UA"/>
              </w:rPr>
              <w:t>;</w:t>
            </w:r>
          </w:p>
          <w:p w:rsidR="003E07BF" w:rsidRPr="008B4737" w:rsidRDefault="003E07B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lastRenderedPageBreak/>
              <w:t xml:space="preserve">довідку про розмір середньомісячної заробітної плати в еквіваленті повної зайнятості працівників та </w:t>
            </w:r>
            <w:r w:rsidRPr="008B4737">
              <w:rPr>
                <w:rFonts w:ascii="Times New Roman" w:hAnsi="Times New Roman"/>
                <w:b/>
                <w:bCs/>
                <w:color w:val="auto"/>
                <w:sz w:val="28"/>
                <w:szCs w:val="28"/>
                <w:lang w:val="uk-UA"/>
              </w:rPr>
              <w:t>осіб з інвалідністю</w:t>
            </w:r>
            <w:r w:rsidRPr="008B4737">
              <w:rPr>
                <w:rFonts w:ascii="Times New Roman" w:hAnsi="Times New Roman"/>
                <w:color w:val="auto"/>
                <w:sz w:val="28"/>
                <w:szCs w:val="28"/>
                <w:lang w:val="uk-UA"/>
              </w:rPr>
              <w:t xml:space="preserve">, які мають на підприємстві, в організації основне місце роботи, </w:t>
            </w:r>
            <w:r w:rsidR="008D598B" w:rsidRPr="008B4737">
              <w:rPr>
                <w:rFonts w:ascii="Times New Roman" w:hAnsi="Times New Roman"/>
                <w:b/>
                <w:color w:val="auto"/>
                <w:sz w:val="28"/>
                <w:szCs w:val="28"/>
                <w:lang w:val="uk-UA"/>
              </w:rPr>
              <w:t>за попередній рік та</w:t>
            </w:r>
            <w:r w:rsidR="008D598B" w:rsidRPr="008B4737">
              <w:rPr>
                <w:rFonts w:ascii="Times New Roman" w:hAnsi="Times New Roman"/>
                <w:color w:val="auto"/>
                <w:sz w:val="28"/>
                <w:szCs w:val="28"/>
                <w:lang w:val="uk-UA"/>
              </w:rPr>
              <w:t xml:space="preserve"> </w:t>
            </w:r>
            <w:r w:rsidRPr="008B4737">
              <w:rPr>
                <w:rFonts w:ascii="Times New Roman" w:hAnsi="Times New Roman"/>
                <w:color w:val="auto"/>
                <w:sz w:val="28"/>
                <w:szCs w:val="28"/>
                <w:lang w:val="uk-UA"/>
              </w:rPr>
              <w:t>за попередній звітний (податковий) період;</w:t>
            </w:r>
          </w:p>
          <w:p w:rsidR="003E07BF" w:rsidRPr="008B4737" w:rsidRDefault="003E07B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копії податкових та фінансових звітів (</w:t>
            </w:r>
            <w:hyperlink r:id="rId23" w:anchor="n19" w:tgtFrame="_blank" w:history="1">
              <w:r w:rsidRPr="008B4737">
                <w:rPr>
                  <w:rFonts w:ascii="Times New Roman" w:hAnsi="Times New Roman"/>
                  <w:color w:val="auto"/>
                  <w:sz w:val="28"/>
                  <w:szCs w:val="28"/>
                  <w:lang w:val="uk-UA"/>
                </w:rPr>
                <w:t>податкову декларацію з податку на прибуток підприємства</w:t>
              </w:r>
            </w:hyperlink>
            <w:r w:rsidRPr="008B4737">
              <w:rPr>
                <w:rFonts w:ascii="Times New Roman" w:hAnsi="Times New Roman"/>
                <w:color w:val="auto"/>
                <w:sz w:val="28"/>
                <w:szCs w:val="28"/>
                <w:lang w:val="uk-UA"/>
              </w:rPr>
              <w:t xml:space="preserve">, </w:t>
            </w:r>
            <w:hyperlink r:id="rId24" w:tgtFrame="_blank" w:history="1">
              <w:r w:rsidRPr="008B4737">
                <w:rPr>
                  <w:rFonts w:ascii="Times New Roman" w:hAnsi="Times New Roman"/>
                  <w:color w:val="auto"/>
                  <w:sz w:val="28"/>
                  <w:szCs w:val="28"/>
                  <w:lang w:val="uk-UA"/>
                </w:rPr>
                <w:t>звіт про суми податкових пільг</w:t>
              </w:r>
            </w:hyperlink>
            <w:r w:rsidRPr="008B4737">
              <w:rPr>
                <w:rFonts w:ascii="Times New Roman" w:hAnsi="Times New Roman"/>
                <w:color w:val="auto"/>
                <w:sz w:val="28"/>
                <w:szCs w:val="28"/>
                <w:lang w:val="uk-UA"/>
              </w:rPr>
              <w:t>, баланс підприємства, організації (</w:t>
            </w:r>
            <w:hyperlink r:id="rId25" w:tgtFrame="_blank" w:history="1">
              <w:r w:rsidRPr="008B4737">
                <w:rPr>
                  <w:rFonts w:ascii="Times New Roman" w:hAnsi="Times New Roman"/>
                  <w:color w:val="auto"/>
                  <w:sz w:val="28"/>
                  <w:szCs w:val="28"/>
                  <w:lang w:val="uk-UA"/>
                </w:rPr>
                <w:t>форма 1</w:t>
              </w:r>
            </w:hyperlink>
            <w:r w:rsidRPr="008B4737">
              <w:rPr>
                <w:rFonts w:ascii="Times New Roman" w:hAnsi="Times New Roman"/>
                <w:color w:val="auto"/>
                <w:sz w:val="28"/>
                <w:szCs w:val="28"/>
                <w:lang w:val="uk-UA"/>
              </w:rPr>
              <w:t>) та звіт про фінансові результати (</w:t>
            </w:r>
            <w:hyperlink r:id="rId26" w:tgtFrame="_blank" w:history="1">
              <w:r w:rsidRPr="008B4737">
                <w:rPr>
                  <w:rFonts w:ascii="Times New Roman" w:hAnsi="Times New Roman"/>
                  <w:color w:val="auto"/>
                  <w:sz w:val="28"/>
                  <w:szCs w:val="28"/>
                  <w:lang w:val="uk-UA"/>
                </w:rPr>
                <w:t>форма 2</w:t>
              </w:r>
            </w:hyperlink>
            <w:r w:rsidRPr="008B4737">
              <w:rPr>
                <w:rFonts w:ascii="Times New Roman" w:hAnsi="Times New Roman"/>
                <w:color w:val="auto"/>
                <w:sz w:val="28"/>
                <w:szCs w:val="28"/>
                <w:lang w:val="uk-UA"/>
              </w:rPr>
              <w:t>) за</w:t>
            </w:r>
            <w:r w:rsidRPr="008B4737">
              <w:rPr>
                <w:rFonts w:ascii="Times New Roman" w:hAnsi="Times New Roman"/>
                <w:b/>
                <w:color w:val="auto"/>
                <w:sz w:val="28"/>
                <w:szCs w:val="28"/>
                <w:lang w:val="uk-UA"/>
              </w:rPr>
              <w:t xml:space="preserve"> </w:t>
            </w:r>
            <w:r w:rsidR="008D598B" w:rsidRPr="008B4737">
              <w:rPr>
                <w:rFonts w:ascii="Times New Roman" w:hAnsi="Times New Roman"/>
                <w:b/>
                <w:color w:val="auto"/>
                <w:sz w:val="28"/>
                <w:szCs w:val="28"/>
                <w:lang w:val="uk-UA"/>
              </w:rPr>
              <w:t>попередній рік</w:t>
            </w:r>
            <w:r w:rsidR="008D598B" w:rsidRPr="008B4737">
              <w:rPr>
                <w:rFonts w:ascii="Times New Roman" w:hAnsi="Times New Roman"/>
                <w:color w:val="auto"/>
                <w:sz w:val="28"/>
                <w:szCs w:val="28"/>
                <w:lang w:val="uk-UA"/>
              </w:rPr>
              <w:t xml:space="preserve"> </w:t>
            </w:r>
            <w:r w:rsidR="008D598B" w:rsidRPr="008B4737">
              <w:rPr>
                <w:rFonts w:ascii="Times New Roman" w:hAnsi="Times New Roman"/>
                <w:b/>
                <w:color w:val="auto"/>
                <w:sz w:val="28"/>
                <w:szCs w:val="28"/>
                <w:lang w:val="uk-UA"/>
              </w:rPr>
              <w:t>та</w:t>
            </w:r>
            <w:r w:rsidR="008D598B" w:rsidRPr="008B4737">
              <w:rPr>
                <w:rFonts w:ascii="Times New Roman" w:hAnsi="Times New Roman"/>
                <w:color w:val="auto"/>
                <w:sz w:val="28"/>
                <w:szCs w:val="28"/>
                <w:lang w:val="uk-UA"/>
              </w:rPr>
              <w:t xml:space="preserve"> </w:t>
            </w:r>
            <w:r w:rsidRPr="008B4737">
              <w:rPr>
                <w:rFonts w:ascii="Times New Roman" w:hAnsi="Times New Roman"/>
                <w:color w:val="auto"/>
                <w:sz w:val="28"/>
                <w:szCs w:val="28"/>
                <w:lang w:val="uk-UA"/>
              </w:rPr>
              <w:t>попередній звітний (податковий) період).</w:t>
            </w:r>
          </w:p>
          <w:p w:rsidR="004403E3" w:rsidRPr="008B4737" w:rsidRDefault="004403E3" w:rsidP="008B4737">
            <w:pPr>
              <w:pStyle w:val="HTML"/>
              <w:spacing w:line="233" w:lineRule="auto"/>
              <w:ind w:firstLine="919"/>
              <w:jc w:val="both"/>
              <w:rPr>
                <w:rFonts w:ascii="Times New Roman" w:hAnsi="Times New Roman"/>
                <w:b/>
                <w:color w:val="auto"/>
                <w:sz w:val="28"/>
                <w:szCs w:val="28"/>
                <w:lang w:val="uk-UA"/>
              </w:rPr>
            </w:pPr>
            <w:r w:rsidRPr="008B4737">
              <w:rPr>
                <w:rFonts w:ascii="Times New Roman" w:hAnsi="Times New Roman"/>
                <w:b/>
                <w:color w:val="auto"/>
                <w:sz w:val="28"/>
                <w:szCs w:val="28"/>
                <w:lang w:val="uk-UA"/>
              </w:rPr>
              <w:t xml:space="preserve">Для новостворених підприємств, організацій документи, зазначені в абзацах </w:t>
            </w:r>
            <w:r w:rsidR="00AE0523">
              <w:rPr>
                <w:rFonts w:ascii="Times New Roman" w:hAnsi="Times New Roman"/>
                <w:b/>
                <w:color w:val="auto"/>
                <w:sz w:val="28"/>
                <w:szCs w:val="28"/>
                <w:lang w:val="uk-UA"/>
              </w:rPr>
              <w:t>п’ятому</w:t>
            </w:r>
            <w:r w:rsidRPr="008B4737">
              <w:rPr>
                <w:rFonts w:ascii="Times New Roman" w:hAnsi="Times New Roman"/>
                <w:b/>
                <w:color w:val="auto"/>
                <w:sz w:val="28"/>
                <w:szCs w:val="28"/>
                <w:lang w:val="uk-UA"/>
              </w:rPr>
              <w:t xml:space="preserve">, </w:t>
            </w:r>
            <w:r w:rsidR="00AE0523">
              <w:rPr>
                <w:rFonts w:ascii="Times New Roman" w:hAnsi="Times New Roman"/>
                <w:b/>
                <w:color w:val="auto"/>
                <w:sz w:val="28"/>
                <w:szCs w:val="28"/>
                <w:lang w:val="uk-UA"/>
              </w:rPr>
              <w:t>восьмому-десятому</w:t>
            </w:r>
            <w:r w:rsidRPr="008B4737">
              <w:rPr>
                <w:rFonts w:ascii="Times New Roman" w:hAnsi="Times New Roman"/>
                <w:b/>
                <w:color w:val="auto"/>
                <w:sz w:val="28"/>
                <w:szCs w:val="28"/>
                <w:lang w:val="uk-UA"/>
              </w:rPr>
              <w:t xml:space="preserve"> цього пункту подаються за попередній звітний період, але </w:t>
            </w:r>
            <w:r w:rsidR="004A3407" w:rsidRPr="008B4737">
              <w:rPr>
                <w:rFonts w:ascii="Times New Roman" w:hAnsi="Times New Roman"/>
                <w:b/>
                <w:color w:val="auto"/>
                <w:sz w:val="28"/>
                <w:szCs w:val="28"/>
                <w:lang w:val="uk-UA"/>
              </w:rPr>
              <w:t xml:space="preserve">не </w:t>
            </w:r>
            <w:r w:rsidRPr="008B4737">
              <w:rPr>
                <w:rFonts w:ascii="Times New Roman" w:hAnsi="Times New Roman"/>
                <w:b/>
                <w:color w:val="auto"/>
                <w:sz w:val="28"/>
                <w:szCs w:val="28"/>
                <w:lang w:val="uk-UA"/>
              </w:rPr>
              <w:t>менше ніж квартал.</w:t>
            </w:r>
          </w:p>
          <w:p w:rsidR="003E07BF" w:rsidRPr="008B4737" w:rsidRDefault="003E07B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Зазначений перелік документів для отримання дозволу є вичерпним.</w:t>
            </w:r>
          </w:p>
          <w:p w:rsidR="00A57F4D" w:rsidRPr="008B4737" w:rsidRDefault="00C3563D" w:rsidP="008B4737">
            <w:pPr>
              <w:pStyle w:val="HTML"/>
              <w:spacing w:line="233" w:lineRule="auto"/>
              <w:ind w:firstLine="919"/>
              <w:jc w:val="center"/>
              <w:rPr>
                <w:rFonts w:ascii="Times New Roman" w:hAnsi="Times New Roman"/>
                <w:color w:val="auto"/>
                <w:sz w:val="28"/>
                <w:szCs w:val="28"/>
                <w:lang w:val="uk-UA"/>
              </w:rPr>
            </w:pPr>
            <w:r w:rsidRPr="008B4737">
              <w:rPr>
                <w:rFonts w:ascii="Times New Roman" w:hAnsi="Times New Roman"/>
                <w:color w:val="auto"/>
                <w:sz w:val="28"/>
                <w:szCs w:val="28"/>
                <w:lang w:val="uk-UA"/>
              </w:rPr>
              <w:t>...</w:t>
            </w:r>
          </w:p>
          <w:p w:rsidR="00EA181B" w:rsidRPr="008B4737" w:rsidRDefault="00EA181B"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5. Обласні, Київська та Севастопольська міські держадміністрації, </w:t>
            </w:r>
            <w:r w:rsidR="00DD3280" w:rsidRPr="00DD3280">
              <w:rPr>
                <w:rFonts w:ascii="Times New Roman" w:hAnsi="Times New Roman"/>
                <w:b/>
                <w:color w:val="auto"/>
                <w:sz w:val="28"/>
                <w:szCs w:val="28"/>
                <w:lang w:val="uk-UA"/>
              </w:rPr>
              <w:t>республіканський</w:t>
            </w:r>
            <w:r w:rsidR="00DD3280">
              <w:rPr>
                <w:rFonts w:ascii="Times New Roman" w:hAnsi="Times New Roman"/>
                <w:color w:val="auto"/>
                <w:sz w:val="28"/>
                <w:szCs w:val="28"/>
                <w:lang w:val="uk-UA"/>
              </w:rPr>
              <w:t xml:space="preserve"> </w:t>
            </w:r>
            <w:r w:rsidR="00FF3B85" w:rsidRPr="008B4737">
              <w:rPr>
                <w:rFonts w:ascii="Times New Roman" w:hAnsi="Times New Roman"/>
                <w:b/>
                <w:bCs/>
                <w:color w:val="auto"/>
                <w:sz w:val="28"/>
                <w:szCs w:val="28"/>
                <w:lang w:val="uk-UA"/>
              </w:rPr>
              <w:t xml:space="preserve">орган виконавчої влади </w:t>
            </w:r>
            <w:r w:rsidR="00DD3280" w:rsidRPr="008B4737">
              <w:rPr>
                <w:rFonts w:ascii="Times New Roman" w:hAnsi="Times New Roman"/>
                <w:b/>
                <w:bCs/>
                <w:color w:val="auto"/>
                <w:sz w:val="28"/>
                <w:szCs w:val="28"/>
                <w:lang w:val="uk-UA"/>
              </w:rPr>
              <w:t xml:space="preserve">з питань соціального захисту населення </w:t>
            </w:r>
            <w:r w:rsidR="00FF3B85" w:rsidRPr="008B4737">
              <w:rPr>
                <w:rFonts w:ascii="Times New Roman" w:hAnsi="Times New Roman"/>
                <w:b/>
                <w:bCs/>
                <w:color w:val="auto"/>
                <w:sz w:val="28"/>
                <w:szCs w:val="28"/>
                <w:lang w:val="uk-UA"/>
              </w:rPr>
              <w:t xml:space="preserve">Автономної Республіки Крим </w:t>
            </w:r>
            <w:r w:rsidRPr="008B4737">
              <w:rPr>
                <w:rFonts w:ascii="Times New Roman" w:hAnsi="Times New Roman"/>
                <w:color w:val="auto"/>
                <w:sz w:val="28"/>
                <w:szCs w:val="28"/>
                <w:lang w:val="uk-UA"/>
              </w:rPr>
              <w:t>розглядають подані підприємством, організацією документи та приймають відповідне розпорядження протягом строку, визначеного пунктом 7 цього Порядку.</w:t>
            </w:r>
          </w:p>
          <w:p w:rsidR="00FF3B85" w:rsidRPr="008B4737" w:rsidRDefault="00FF3B85"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6. Обласні, Київська та Севастопольська міські держадміністрації, </w:t>
            </w:r>
            <w:r w:rsidR="00DD3280" w:rsidRPr="00DD3280">
              <w:rPr>
                <w:rFonts w:ascii="Times New Roman" w:hAnsi="Times New Roman"/>
                <w:b/>
                <w:color w:val="auto"/>
                <w:sz w:val="28"/>
                <w:szCs w:val="28"/>
                <w:lang w:val="uk-UA"/>
              </w:rPr>
              <w:t>республіканський</w:t>
            </w:r>
            <w:r w:rsidR="00DD3280">
              <w:rPr>
                <w:rFonts w:ascii="Times New Roman" w:hAnsi="Times New Roman"/>
                <w:color w:val="auto"/>
                <w:sz w:val="28"/>
                <w:szCs w:val="28"/>
                <w:lang w:val="uk-UA"/>
              </w:rPr>
              <w:t xml:space="preserve"> </w:t>
            </w:r>
            <w:r w:rsidR="00DD3280" w:rsidRPr="008B4737">
              <w:rPr>
                <w:rFonts w:ascii="Times New Roman" w:hAnsi="Times New Roman"/>
                <w:b/>
                <w:bCs/>
                <w:color w:val="auto"/>
                <w:sz w:val="28"/>
                <w:szCs w:val="28"/>
                <w:lang w:val="uk-UA"/>
              </w:rPr>
              <w:t>орган виконавчої влади з питань соціального захисту населення Автономної Республіки Крим</w:t>
            </w:r>
            <w:r w:rsidRPr="008B4737">
              <w:rPr>
                <w:rFonts w:ascii="Times New Roman" w:hAnsi="Times New Roman"/>
                <w:color w:val="auto"/>
                <w:sz w:val="28"/>
                <w:szCs w:val="28"/>
                <w:lang w:val="uk-UA"/>
              </w:rPr>
              <w:t xml:space="preserve"> можуть проводити перевірку достовірності інформації, що міститься в поданих </w:t>
            </w:r>
            <w:r w:rsidRPr="008B4737">
              <w:rPr>
                <w:rFonts w:ascii="Times New Roman" w:hAnsi="Times New Roman"/>
                <w:color w:val="auto"/>
                <w:sz w:val="28"/>
                <w:szCs w:val="28"/>
                <w:lang w:val="uk-UA"/>
              </w:rPr>
              <w:lastRenderedPageBreak/>
              <w:t>підприємством, організацією документах, у межах строків, визначених пунктом 7 цього Порядку.</w:t>
            </w:r>
          </w:p>
          <w:p w:rsidR="0015734F" w:rsidRPr="008B4737" w:rsidRDefault="0015734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7. Обласні, Київська та Севастопольська міські держадміністрації, </w:t>
            </w:r>
            <w:r w:rsidR="00DD3280" w:rsidRPr="00DD3280">
              <w:rPr>
                <w:rFonts w:ascii="Times New Roman" w:hAnsi="Times New Roman"/>
                <w:b/>
                <w:color w:val="auto"/>
                <w:sz w:val="28"/>
                <w:szCs w:val="28"/>
                <w:lang w:val="uk-UA"/>
              </w:rPr>
              <w:t>республіканський</w:t>
            </w:r>
            <w:r w:rsidR="00DD3280">
              <w:rPr>
                <w:rFonts w:ascii="Times New Roman" w:hAnsi="Times New Roman"/>
                <w:color w:val="auto"/>
                <w:sz w:val="28"/>
                <w:szCs w:val="28"/>
                <w:lang w:val="uk-UA"/>
              </w:rPr>
              <w:t xml:space="preserve"> </w:t>
            </w:r>
            <w:r w:rsidR="00DD3280" w:rsidRPr="008B4737">
              <w:rPr>
                <w:rFonts w:ascii="Times New Roman" w:hAnsi="Times New Roman"/>
                <w:b/>
                <w:bCs/>
                <w:color w:val="auto"/>
                <w:sz w:val="28"/>
                <w:szCs w:val="28"/>
                <w:lang w:val="uk-UA"/>
              </w:rPr>
              <w:t>орган виконавчої влади з питань соціального захисту населення Автономної Республіки Крим</w:t>
            </w:r>
            <w:r w:rsidRPr="008B4737">
              <w:rPr>
                <w:rFonts w:ascii="Times New Roman" w:hAnsi="Times New Roman"/>
                <w:color w:val="auto"/>
                <w:sz w:val="28"/>
                <w:szCs w:val="28"/>
                <w:lang w:val="uk-UA"/>
              </w:rPr>
              <w:t>:</w:t>
            </w:r>
          </w:p>
          <w:p w:rsidR="0015734F" w:rsidRPr="008B4737" w:rsidRDefault="0015734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протягом 15 робочих днів з дня надходження документів підприємства, організації, але не менш як за 15 робочих днів до початку кварталу, з якого підприємство, організація планує отримати дозвіл, приймають розпорядження про доцільність надання або відмови в наданні дозволу підприємству, організації, що отримали за попередній звітний (податковий) рік </w:t>
            </w:r>
            <w:r w:rsidR="00597C60" w:rsidRPr="008B4737">
              <w:rPr>
                <w:rFonts w:ascii="Times New Roman" w:hAnsi="Times New Roman"/>
                <w:b/>
                <w:bCs/>
                <w:color w:val="auto"/>
                <w:sz w:val="28"/>
                <w:szCs w:val="28"/>
                <w:lang w:val="uk-UA"/>
              </w:rPr>
              <w:t>дохід від будь-якої діяльності (за вирахуванням непрямих податків), визначений за правилами бухгалтерського обліку</w:t>
            </w:r>
            <w:r w:rsidRPr="008B4737">
              <w:rPr>
                <w:rFonts w:ascii="Times New Roman" w:hAnsi="Times New Roman"/>
                <w:color w:val="auto"/>
                <w:sz w:val="28"/>
                <w:szCs w:val="28"/>
                <w:lang w:val="uk-UA"/>
              </w:rPr>
              <w:t>, в обсязі більш як 8400 розмірів мінімальної заробітної плати, встановленої відповідно до законодавства станом на 1 січня поточного року (далі - 8400 розмірів мінімальної заробітної плати), і протягом трьох робочих днів надсилають Мінсоцполітики відповідне розпорядження, висновок-пропозицію та документи;</w:t>
            </w:r>
          </w:p>
          <w:p w:rsidR="0015734F" w:rsidRPr="008B4737" w:rsidRDefault="0015734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протягом 30 робочих днів з дня надходження документів підприємства, організації приймають розпорядження про надання або відмову в наданні дозволу підприємству, організації, що отримали за попередній звітний (податковий) рік </w:t>
            </w:r>
            <w:r w:rsidR="00E856B6" w:rsidRPr="008B4737">
              <w:rPr>
                <w:rFonts w:ascii="Times New Roman" w:hAnsi="Times New Roman"/>
                <w:b/>
                <w:bCs/>
                <w:color w:val="auto"/>
                <w:sz w:val="28"/>
                <w:szCs w:val="28"/>
                <w:lang w:val="uk-UA"/>
              </w:rPr>
              <w:t>дохід від будь-якої діяльності (за вирахуванням непрямих податків), визначений за правилами бухгалтерського обліку</w:t>
            </w:r>
            <w:r w:rsidRPr="008B4737">
              <w:rPr>
                <w:rFonts w:ascii="Times New Roman" w:hAnsi="Times New Roman"/>
                <w:color w:val="auto"/>
                <w:sz w:val="28"/>
                <w:szCs w:val="28"/>
                <w:lang w:val="uk-UA"/>
              </w:rPr>
              <w:t>, в обсязі менш як 8400 розмірів мінімальної заробітної плати</w:t>
            </w:r>
            <w:r w:rsidR="00424AD7" w:rsidRPr="008B4737">
              <w:rPr>
                <w:rFonts w:ascii="Times New Roman" w:hAnsi="Times New Roman"/>
                <w:b/>
                <w:bCs/>
                <w:color w:val="auto"/>
                <w:sz w:val="28"/>
                <w:szCs w:val="28"/>
                <w:lang w:val="uk-UA"/>
              </w:rPr>
              <w:t>;</w:t>
            </w:r>
          </w:p>
          <w:p w:rsidR="00424AD7" w:rsidRPr="008B4737" w:rsidRDefault="009E7924" w:rsidP="008B4737">
            <w:pPr>
              <w:pStyle w:val="HTML"/>
              <w:spacing w:line="233" w:lineRule="auto"/>
              <w:ind w:firstLine="919"/>
              <w:jc w:val="both"/>
              <w:rPr>
                <w:rFonts w:ascii="Times New Roman" w:hAnsi="Times New Roman"/>
                <w:b/>
                <w:bCs/>
                <w:color w:val="auto"/>
                <w:sz w:val="28"/>
                <w:szCs w:val="28"/>
                <w:lang w:val="uk-UA"/>
              </w:rPr>
            </w:pPr>
            <w:r w:rsidRPr="008B4737">
              <w:rPr>
                <w:rFonts w:ascii="Times New Roman" w:hAnsi="Times New Roman"/>
                <w:b/>
                <w:bCs/>
                <w:color w:val="auto"/>
                <w:sz w:val="28"/>
                <w:szCs w:val="28"/>
                <w:lang w:val="uk-UA"/>
              </w:rPr>
              <w:lastRenderedPageBreak/>
              <w:t xml:space="preserve">протягом 15 робочих днів приймають розпорядження про </w:t>
            </w:r>
            <w:r w:rsidR="00D841A6" w:rsidRPr="008B4737">
              <w:rPr>
                <w:rFonts w:ascii="Times New Roman" w:hAnsi="Times New Roman"/>
                <w:b/>
                <w:bCs/>
                <w:color w:val="auto"/>
                <w:sz w:val="28"/>
                <w:szCs w:val="28"/>
                <w:lang w:val="uk-UA"/>
              </w:rPr>
              <w:t xml:space="preserve">доцільність скасування </w:t>
            </w:r>
            <w:r w:rsidRPr="008B4737">
              <w:rPr>
                <w:rFonts w:ascii="Times New Roman" w:hAnsi="Times New Roman"/>
                <w:b/>
                <w:bCs/>
                <w:color w:val="auto"/>
                <w:sz w:val="28"/>
                <w:szCs w:val="28"/>
                <w:lang w:val="uk-UA"/>
              </w:rPr>
              <w:t>дозволу підприємству, організації</w:t>
            </w:r>
            <w:r w:rsidR="00AC31DE" w:rsidRPr="008B4737">
              <w:rPr>
                <w:rFonts w:ascii="Times New Roman" w:hAnsi="Times New Roman"/>
                <w:b/>
                <w:bCs/>
                <w:color w:val="auto"/>
                <w:sz w:val="28"/>
                <w:szCs w:val="28"/>
                <w:lang w:val="uk-UA"/>
              </w:rPr>
              <w:t xml:space="preserve">  і протягом трьох робочих днів надсилають Мінсоцполітики відповідне розпорядження, висновок-пропозицію та документи.</w:t>
            </w:r>
          </w:p>
          <w:p w:rsidR="0015734F" w:rsidRPr="008B4737" w:rsidRDefault="0015734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8. Мінсоцполітики протягом 30 робочих днів з дня надходження розпорядження, висновку-пропозиції та документів підприємства, організації приймає рішення про надання або відмову в наданні, скасування дозволу підприємству, організації, що отримали за попередній звітний (податковий) рік </w:t>
            </w:r>
            <w:r w:rsidR="00E856B6" w:rsidRPr="008B4737">
              <w:rPr>
                <w:rFonts w:ascii="Times New Roman" w:hAnsi="Times New Roman"/>
                <w:b/>
                <w:bCs/>
                <w:color w:val="auto"/>
                <w:sz w:val="28"/>
                <w:szCs w:val="28"/>
                <w:lang w:val="uk-UA"/>
              </w:rPr>
              <w:t>дохід від будь-якої діяльності (за вирахуванням непрямих податків), визначений за правилами бухгалтерського обліку</w:t>
            </w:r>
            <w:r w:rsidRPr="008B4737">
              <w:rPr>
                <w:rFonts w:ascii="Times New Roman" w:hAnsi="Times New Roman"/>
                <w:color w:val="auto"/>
                <w:sz w:val="28"/>
                <w:szCs w:val="28"/>
                <w:lang w:val="uk-UA"/>
              </w:rPr>
              <w:t>, в обсязі більш як 8400 розмірів мінімальної заробітної плати, вирішує спірні питання, веде облік підприємств, організацій, яким надано, відмовлено в наданні, скасовано дозволи.</w:t>
            </w:r>
          </w:p>
          <w:p w:rsidR="00880337" w:rsidRPr="008B4737" w:rsidRDefault="00880337" w:rsidP="008B4737">
            <w:pPr>
              <w:pStyle w:val="HTML"/>
              <w:spacing w:line="233" w:lineRule="auto"/>
              <w:ind w:firstLine="919"/>
              <w:jc w:val="both"/>
              <w:rPr>
                <w:rFonts w:ascii="Times New Roman" w:hAnsi="Times New Roman"/>
                <w:b/>
                <w:color w:val="auto"/>
                <w:sz w:val="28"/>
                <w:szCs w:val="28"/>
                <w:lang w:val="uk-UA"/>
              </w:rPr>
            </w:pPr>
            <w:r w:rsidRPr="008B4737">
              <w:rPr>
                <w:rFonts w:ascii="Times New Roman" w:hAnsi="Times New Roman"/>
                <w:b/>
                <w:color w:val="auto"/>
                <w:sz w:val="28"/>
                <w:szCs w:val="28"/>
                <w:lang w:val="uk-UA"/>
              </w:rPr>
              <w:t xml:space="preserve">У випадку подання </w:t>
            </w:r>
            <w:r w:rsidR="004A3407" w:rsidRPr="008B4737">
              <w:rPr>
                <w:rFonts w:ascii="Times New Roman" w:hAnsi="Times New Roman"/>
                <w:b/>
                <w:color w:val="auto"/>
                <w:sz w:val="28"/>
                <w:szCs w:val="28"/>
                <w:lang w:val="uk-UA"/>
              </w:rPr>
              <w:t xml:space="preserve">до </w:t>
            </w:r>
            <w:r w:rsidRPr="008B4737">
              <w:rPr>
                <w:rFonts w:ascii="Times New Roman" w:hAnsi="Times New Roman"/>
                <w:b/>
                <w:color w:val="auto"/>
                <w:sz w:val="28"/>
                <w:szCs w:val="28"/>
                <w:lang w:val="uk-UA"/>
              </w:rPr>
              <w:t xml:space="preserve">Мінсоцполітики обласними, Київською та Севастопольською міськими держадміністраціями, </w:t>
            </w:r>
            <w:r w:rsidR="00DD3280">
              <w:rPr>
                <w:rFonts w:ascii="Times New Roman" w:hAnsi="Times New Roman"/>
                <w:b/>
                <w:color w:val="auto"/>
                <w:sz w:val="28"/>
                <w:szCs w:val="28"/>
                <w:lang w:val="uk-UA"/>
              </w:rPr>
              <w:t xml:space="preserve">республіканським </w:t>
            </w:r>
            <w:r w:rsidRPr="008B4737">
              <w:rPr>
                <w:rFonts w:ascii="Times New Roman" w:hAnsi="Times New Roman"/>
                <w:b/>
                <w:bCs/>
                <w:color w:val="auto"/>
                <w:sz w:val="28"/>
                <w:szCs w:val="28"/>
                <w:lang w:val="uk-UA"/>
              </w:rPr>
              <w:t xml:space="preserve">органом виконавчої влади </w:t>
            </w:r>
            <w:r w:rsidR="00DD3280" w:rsidRPr="008B4737">
              <w:rPr>
                <w:rFonts w:ascii="Times New Roman" w:hAnsi="Times New Roman"/>
                <w:b/>
                <w:bCs/>
                <w:color w:val="auto"/>
                <w:sz w:val="28"/>
                <w:szCs w:val="28"/>
                <w:lang w:val="uk-UA"/>
              </w:rPr>
              <w:t xml:space="preserve">з питань соціального захисту населення </w:t>
            </w:r>
            <w:r w:rsidRPr="008B4737">
              <w:rPr>
                <w:rFonts w:ascii="Times New Roman" w:hAnsi="Times New Roman"/>
                <w:b/>
                <w:bCs/>
                <w:color w:val="auto"/>
                <w:sz w:val="28"/>
                <w:szCs w:val="28"/>
                <w:lang w:val="uk-UA"/>
              </w:rPr>
              <w:t>Автономної Республіки Крим документів підприємства, організації</w:t>
            </w:r>
            <w:r w:rsidRPr="008B4737">
              <w:rPr>
                <w:rFonts w:ascii="Times New Roman" w:hAnsi="Times New Roman"/>
                <w:b/>
                <w:color w:val="auto"/>
                <w:sz w:val="28"/>
                <w:szCs w:val="28"/>
                <w:lang w:val="uk-UA"/>
              </w:rPr>
              <w:t xml:space="preserve"> не в повному обсязі, документи </w:t>
            </w:r>
            <w:r w:rsidRPr="008B4737">
              <w:rPr>
                <w:rFonts w:ascii="Times New Roman" w:hAnsi="Times New Roman"/>
                <w:b/>
                <w:bCs/>
                <w:color w:val="auto"/>
                <w:sz w:val="28"/>
                <w:szCs w:val="28"/>
                <w:lang w:val="uk-UA"/>
              </w:rPr>
              <w:t xml:space="preserve">підприємства, організації протягом 5 </w:t>
            </w:r>
            <w:r w:rsidRPr="008B4737">
              <w:rPr>
                <w:rFonts w:ascii="Times New Roman" w:hAnsi="Times New Roman"/>
                <w:b/>
                <w:color w:val="auto"/>
                <w:sz w:val="28"/>
                <w:szCs w:val="28"/>
                <w:lang w:val="uk-UA"/>
              </w:rPr>
              <w:t xml:space="preserve">робочих днів з дня надходження повертаються </w:t>
            </w:r>
            <w:r w:rsidRPr="008B4737">
              <w:rPr>
                <w:rFonts w:ascii="Times New Roman" w:hAnsi="Times New Roman"/>
                <w:b/>
                <w:bCs/>
                <w:color w:val="auto"/>
                <w:sz w:val="28"/>
                <w:szCs w:val="28"/>
                <w:lang w:val="uk-UA"/>
              </w:rPr>
              <w:t>без розгляду на доопрацювання.</w:t>
            </w:r>
          </w:p>
          <w:p w:rsidR="00BB358F" w:rsidRPr="008B4737" w:rsidRDefault="00BB358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9. Строк дії дозволу може становити квартал, півріччя, три квартали, рік.</w:t>
            </w:r>
          </w:p>
          <w:p w:rsidR="00BB358F" w:rsidRPr="008B4737" w:rsidRDefault="00BB358F"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Рішення про надання дозволу на строк менше року може прийматися Мінсоцполітики, обласними, Київською та Севастопольською міськими держадміністраціями, </w:t>
            </w:r>
            <w:r w:rsidR="00DD3280" w:rsidRPr="00DD3280">
              <w:rPr>
                <w:rFonts w:ascii="Times New Roman" w:hAnsi="Times New Roman"/>
                <w:b/>
                <w:color w:val="auto"/>
                <w:sz w:val="28"/>
                <w:szCs w:val="28"/>
                <w:lang w:val="uk-UA"/>
              </w:rPr>
              <w:lastRenderedPageBreak/>
              <w:t>республіканським</w:t>
            </w:r>
            <w:r w:rsidR="00DD3280">
              <w:rPr>
                <w:rFonts w:ascii="Times New Roman" w:hAnsi="Times New Roman"/>
                <w:color w:val="auto"/>
                <w:sz w:val="28"/>
                <w:szCs w:val="28"/>
                <w:lang w:val="uk-UA"/>
              </w:rPr>
              <w:t xml:space="preserve"> </w:t>
            </w:r>
            <w:r w:rsidRPr="008B4737">
              <w:rPr>
                <w:rFonts w:ascii="Times New Roman" w:hAnsi="Times New Roman"/>
                <w:b/>
                <w:bCs/>
                <w:color w:val="auto"/>
                <w:sz w:val="28"/>
                <w:szCs w:val="28"/>
                <w:lang w:val="uk-UA"/>
              </w:rPr>
              <w:t xml:space="preserve">органом виконавчої влади </w:t>
            </w:r>
            <w:r w:rsidR="00DD3280" w:rsidRPr="008B4737">
              <w:rPr>
                <w:rFonts w:ascii="Times New Roman" w:hAnsi="Times New Roman"/>
                <w:b/>
                <w:bCs/>
                <w:color w:val="auto"/>
                <w:sz w:val="28"/>
                <w:szCs w:val="28"/>
                <w:lang w:val="uk-UA"/>
              </w:rPr>
              <w:t xml:space="preserve">з питань соціального захисту населення </w:t>
            </w:r>
            <w:r w:rsidRPr="008B4737">
              <w:rPr>
                <w:rFonts w:ascii="Times New Roman" w:hAnsi="Times New Roman"/>
                <w:b/>
                <w:bCs/>
                <w:color w:val="auto"/>
                <w:sz w:val="28"/>
                <w:szCs w:val="28"/>
                <w:lang w:val="uk-UA"/>
              </w:rPr>
              <w:t xml:space="preserve">Автономної Республіки Крим </w:t>
            </w:r>
            <w:r w:rsidRPr="008B4737">
              <w:rPr>
                <w:rFonts w:ascii="Times New Roman" w:hAnsi="Times New Roman"/>
                <w:color w:val="auto"/>
                <w:sz w:val="28"/>
                <w:szCs w:val="28"/>
                <w:lang w:val="uk-UA"/>
              </w:rPr>
              <w:t>у разі:</w:t>
            </w:r>
          </w:p>
          <w:p w:rsidR="004403E3" w:rsidRPr="008B4737" w:rsidRDefault="004403E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надходження від засновника заяви з обґрунтуванням щодо надання дозволу на строк менше року;</w:t>
            </w:r>
          </w:p>
          <w:p w:rsidR="004403E3" w:rsidRPr="008B4737" w:rsidRDefault="004403E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виявлення на підприємстві, в організації простроченої заборгованості із виплати заробітної плати</w:t>
            </w:r>
            <w:r w:rsidRPr="00AE0523">
              <w:rPr>
                <w:rFonts w:ascii="Times New Roman" w:hAnsi="Times New Roman"/>
                <w:b/>
                <w:color w:val="auto"/>
                <w:sz w:val="28"/>
                <w:szCs w:val="28"/>
                <w:lang w:val="uk-UA"/>
              </w:rPr>
              <w:t>;</w:t>
            </w:r>
          </w:p>
          <w:p w:rsidR="004403E3" w:rsidRPr="008B4737" w:rsidRDefault="004403E3" w:rsidP="008B4737">
            <w:pPr>
              <w:pStyle w:val="HTML"/>
              <w:spacing w:line="233" w:lineRule="auto"/>
              <w:ind w:firstLine="919"/>
              <w:jc w:val="both"/>
              <w:rPr>
                <w:rFonts w:ascii="Times New Roman" w:hAnsi="Times New Roman"/>
                <w:b/>
                <w:color w:val="auto"/>
                <w:sz w:val="28"/>
                <w:szCs w:val="28"/>
                <w:lang w:val="uk-UA"/>
              </w:rPr>
            </w:pPr>
            <w:r w:rsidRPr="008B4737">
              <w:rPr>
                <w:rFonts w:ascii="Times New Roman" w:hAnsi="Times New Roman"/>
                <w:b/>
                <w:color w:val="auto"/>
                <w:sz w:val="28"/>
                <w:szCs w:val="28"/>
                <w:lang w:val="uk-UA"/>
              </w:rPr>
              <w:t>якщо підприємство, організація здійснюють свою діяльність менше року.</w:t>
            </w:r>
          </w:p>
          <w:p w:rsidR="00BB358F" w:rsidRPr="008B4737" w:rsidRDefault="00BB358F" w:rsidP="008B4737">
            <w:pPr>
              <w:pStyle w:val="HTML"/>
              <w:spacing w:line="233" w:lineRule="auto"/>
              <w:ind w:firstLine="919"/>
              <w:jc w:val="center"/>
              <w:rPr>
                <w:rFonts w:ascii="Times New Roman" w:hAnsi="Times New Roman"/>
                <w:color w:val="auto"/>
                <w:sz w:val="28"/>
                <w:szCs w:val="28"/>
                <w:lang w:val="uk-UA"/>
              </w:rPr>
            </w:pPr>
            <w:r w:rsidRPr="008B4737">
              <w:rPr>
                <w:rFonts w:ascii="Times New Roman" w:hAnsi="Times New Roman"/>
                <w:color w:val="auto"/>
                <w:sz w:val="28"/>
                <w:szCs w:val="28"/>
                <w:lang w:val="uk-UA"/>
              </w:rPr>
              <w:t>...</w:t>
            </w:r>
          </w:p>
          <w:p w:rsidR="00C805B7" w:rsidRPr="008B4737" w:rsidRDefault="00C805B7"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11. Рішення про відмову в наданні дозволу приймається Мінсоцполітики, обласними, Київською та Севастопольською міськими держадміністраціями, </w:t>
            </w:r>
            <w:r w:rsidR="00DD3280" w:rsidRPr="00DD3280">
              <w:rPr>
                <w:rFonts w:ascii="Times New Roman" w:hAnsi="Times New Roman"/>
                <w:b/>
                <w:color w:val="auto"/>
                <w:sz w:val="28"/>
                <w:szCs w:val="28"/>
                <w:lang w:val="uk-UA"/>
              </w:rPr>
              <w:t>республіканським</w:t>
            </w:r>
            <w:r w:rsidR="00DD3280">
              <w:rPr>
                <w:rFonts w:ascii="Times New Roman" w:hAnsi="Times New Roman"/>
                <w:color w:val="auto"/>
                <w:sz w:val="28"/>
                <w:szCs w:val="28"/>
                <w:lang w:val="uk-UA"/>
              </w:rPr>
              <w:t xml:space="preserve"> </w:t>
            </w:r>
            <w:r w:rsidR="0076361B" w:rsidRPr="008B4737">
              <w:rPr>
                <w:rFonts w:ascii="Times New Roman" w:hAnsi="Times New Roman"/>
                <w:b/>
                <w:bCs/>
                <w:color w:val="auto"/>
                <w:sz w:val="28"/>
                <w:szCs w:val="28"/>
                <w:lang w:val="uk-UA"/>
              </w:rPr>
              <w:t xml:space="preserve">органом виконавчої влади </w:t>
            </w:r>
            <w:r w:rsidR="00DD3280" w:rsidRPr="008B4737">
              <w:rPr>
                <w:rFonts w:ascii="Times New Roman" w:hAnsi="Times New Roman"/>
                <w:b/>
                <w:bCs/>
                <w:color w:val="auto"/>
                <w:sz w:val="28"/>
                <w:szCs w:val="28"/>
                <w:lang w:val="uk-UA"/>
              </w:rPr>
              <w:t xml:space="preserve">з питань соціального захисту населення </w:t>
            </w:r>
            <w:r w:rsidR="0076361B" w:rsidRPr="008B4737">
              <w:rPr>
                <w:rFonts w:ascii="Times New Roman" w:hAnsi="Times New Roman"/>
                <w:b/>
                <w:bCs/>
                <w:color w:val="auto"/>
                <w:sz w:val="28"/>
                <w:szCs w:val="28"/>
                <w:lang w:val="uk-UA"/>
              </w:rPr>
              <w:t xml:space="preserve">Автономної Республіки Крим </w:t>
            </w:r>
            <w:r w:rsidRPr="008B4737">
              <w:rPr>
                <w:rFonts w:ascii="Times New Roman" w:hAnsi="Times New Roman"/>
                <w:color w:val="auto"/>
                <w:sz w:val="28"/>
                <w:szCs w:val="28"/>
                <w:lang w:val="uk-UA"/>
              </w:rPr>
              <w:t>у разі:</w:t>
            </w:r>
          </w:p>
          <w:p w:rsidR="001B1A13" w:rsidRPr="008B4737" w:rsidRDefault="001B1A13"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подання підприємством, організацією документів не в повному обсязі;</w:t>
            </w:r>
          </w:p>
          <w:p w:rsidR="001B1A13" w:rsidRPr="008B4737" w:rsidRDefault="001B1A13" w:rsidP="008B4737">
            <w:pPr>
              <w:pStyle w:val="HTML"/>
              <w:spacing w:line="233" w:lineRule="auto"/>
              <w:ind w:firstLine="919"/>
              <w:jc w:val="both"/>
              <w:rPr>
                <w:rFonts w:ascii="Times New Roman" w:hAnsi="Times New Roman"/>
                <w:color w:val="auto"/>
                <w:sz w:val="28"/>
                <w:szCs w:val="28"/>
                <w:lang w:val="uk-UA"/>
              </w:rPr>
            </w:pPr>
            <w:bookmarkStart w:id="32" w:name="n112"/>
            <w:bookmarkEnd w:id="32"/>
            <w:r w:rsidRPr="008B4737">
              <w:rPr>
                <w:rFonts w:ascii="Times New Roman" w:hAnsi="Times New Roman"/>
                <w:color w:val="auto"/>
                <w:sz w:val="28"/>
                <w:szCs w:val="28"/>
                <w:lang w:val="uk-UA"/>
              </w:rPr>
              <w:t>виявлення недостовірних даних у поданих підприємством, організацією документах;</w:t>
            </w:r>
          </w:p>
          <w:p w:rsidR="001B1A13" w:rsidRPr="008B4737" w:rsidRDefault="001B1A13" w:rsidP="008B4737">
            <w:pPr>
              <w:pStyle w:val="HTML"/>
              <w:spacing w:line="233" w:lineRule="auto"/>
              <w:ind w:firstLine="919"/>
              <w:jc w:val="both"/>
              <w:rPr>
                <w:rFonts w:ascii="Times New Roman" w:hAnsi="Times New Roman"/>
                <w:color w:val="auto"/>
                <w:sz w:val="28"/>
                <w:szCs w:val="28"/>
                <w:lang w:val="uk-UA"/>
              </w:rPr>
            </w:pPr>
            <w:bookmarkStart w:id="33" w:name="n113"/>
            <w:bookmarkEnd w:id="33"/>
            <w:r w:rsidRPr="008B4737">
              <w:rPr>
                <w:rFonts w:ascii="Times New Roman" w:hAnsi="Times New Roman"/>
                <w:color w:val="auto"/>
                <w:sz w:val="28"/>
                <w:szCs w:val="28"/>
                <w:lang w:val="uk-UA"/>
              </w:rPr>
              <w:t>невиконання підприємством, організацією вимог пункту 2 цього Порядку</w:t>
            </w:r>
            <w:r w:rsidR="00AE0523" w:rsidRPr="00AE0523">
              <w:rPr>
                <w:rFonts w:ascii="Times New Roman" w:hAnsi="Times New Roman"/>
                <w:b/>
                <w:color w:val="auto"/>
                <w:sz w:val="28"/>
                <w:szCs w:val="28"/>
                <w:lang w:val="uk-UA"/>
              </w:rPr>
              <w:t>;</w:t>
            </w:r>
          </w:p>
          <w:p w:rsidR="001B1A13" w:rsidRPr="008B4737" w:rsidRDefault="0085763F" w:rsidP="008B4737">
            <w:pPr>
              <w:pStyle w:val="HTML"/>
              <w:spacing w:line="233" w:lineRule="auto"/>
              <w:ind w:firstLine="919"/>
              <w:jc w:val="both"/>
              <w:rPr>
                <w:rFonts w:ascii="Times New Roman" w:hAnsi="Times New Roman"/>
                <w:b/>
                <w:color w:val="auto"/>
                <w:sz w:val="28"/>
                <w:szCs w:val="28"/>
                <w:lang w:val="uk-UA"/>
              </w:rPr>
            </w:pPr>
            <w:r w:rsidRPr="008B4737">
              <w:rPr>
                <w:rFonts w:ascii="Times New Roman" w:hAnsi="Times New Roman"/>
                <w:b/>
                <w:color w:val="auto"/>
                <w:sz w:val="28"/>
                <w:szCs w:val="28"/>
                <w:lang w:val="uk-UA"/>
              </w:rPr>
              <w:t>відсутн</w:t>
            </w:r>
            <w:r w:rsidR="004C3023" w:rsidRPr="008B4737">
              <w:rPr>
                <w:rFonts w:ascii="Times New Roman" w:hAnsi="Times New Roman"/>
                <w:b/>
                <w:color w:val="auto"/>
                <w:sz w:val="28"/>
                <w:szCs w:val="28"/>
                <w:lang w:val="uk-UA"/>
              </w:rPr>
              <w:t>о</w:t>
            </w:r>
            <w:r w:rsidRPr="008B4737">
              <w:rPr>
                <w:rFonts w:ascii="Times New Roman" w:hAnsi="Times New Roman"/>
                <w:b/>
                <w:color w:val="auto"/>
                <w:sz w:val="28"/>
                <w:szCs w:val="28"/>
                <w:lang w:val="uk-UA"/>
              </w:rPr>
              <w:t>ст</w:t>
            </w:r>
            <w:r w:rsidR="004C3023" w:rsidRPr="008B4737">
              <w:rPr>
                <w:rFonts w:ascii="Times New Roman" w:hAnsi="Times New Roman"/>
                <w:b/>
                <w:color w:val="auto"/>
                <w:sz w:val="28"/>
                <w:szCs w:val="28"/>
                <w:lang w:val="uk-UA"/>
              </w:rPr>
              <w:t>і</w:t>
            </w:r>
            <w:r w:rsidRPr="008B4737">
              <w:rPr>
                <w:rFonts w:ascii="Times New Roman" w:hAnsi="Times New Roman"/>
                <w:b/>
                <w:color w:val="auto"/>
                <w:sz w:val="28"/>
                <w:szCs w:val="28"/>
                <w:lang w:val="uk-UA"/>
              </w:rPr>
              <w:t xml:space="preserve"> діяльності підприємств</w:t>
            </w:r>
            <w:r w:rsidR="004A3407" w:rsidRPr="008B4737">
              <w:rPr>
                <w:rFonts w:ascii="Times New Roman" w:hAnsi="Times New Roman"/>
                <w:b/>
                <w:color w:val="auto"/>
                <w:sz w:val="28"/>
                <w:szCs w:val="28"/>
                <w:lang w:val="uk-UA"/>
              </w:rPr>
              <w:t>а</w:t>
            </w:r>
            <w:r w:rsidRPr="008B4737">
              <w:rPr>
                <w:rFonts w:ascii="Times New Roman" w:hAnsi="Times New Roman"/>
                <w:b/>
                <w:color w:val="auto"/>
                <w:sz w:val="28"/>
                <w:szCs w:val="28"/>
                <w:lang w:val="uk-UA"/>
              </w:rPr>
              <w:t>, організац</w:t>
            </w:r>
            <w:r w:rsidR="004A3407" w:rsidRPr="008B4737">
              <w:rPr>
                <w:rFonts w:ascii="Times New Roman" w:hAnsi="Times New Roman"/>
                <w:b/>
                <w:color w:val="auto"/>
                <w:sz w:val="28"/>
                <w:szCs w:val="28"/>
                <w:lang w:val="uk-UA"/>
              </w:rPr>
              <w:t>ії</w:t>
            </w:r>
            <w:r w:rsidRPr="008B4737">
              <w:rPr>
                <w:rFonts w:ascii="Times New Roman" w:hAnsi="Times New Roman"/>
                <w:b/>
                <w:color w:val="auto"/>
                <w:sz w:val="28"/>
                <w:szCs w:val="28"/>
                <w:lang w:val="uk-UA"/>
              </w:rPr>
              <w:t xml:space="preserve"> за юридичною та</w:t>
            </w:r>
            <w:r w:rsidR="004A3407" w:rsidRPr="008B4737">
              <w:rPr>
                <w:rFonts w:ascii="Times New Roman" w:hAnsi="Times New Roman"/>
                <w:b/>
                <w:color w:val="auto"/>
                <w:sz w:val="28"/>
                <w:szCs w:val="28"/>
                <w:lang w:val="uk-UA"/>
              </w:rPr>
              <w:t xml:space="preserve"> (</w:t>
            </w:r>
            <w:r w:rsidRPr="008B4737">
              <w:rPr>
                <w:rFonts w:ascii="Times New Roman" w:hAnsi="Times New Roman"/>
                <w:b/>
                <w:color w:val="auto"/>
                <w:sz w:val="28"/>
                <w:szCs w:val="28"/>
                <w:lang w:val="uk-UA"/>
              </w:rPr>
              <w:t>або</w:t>
            </w:r>
            <w:r w:rsidR="004A3407" w:rsidRPr="008B4737">
              <w:rPr>
                <w:rFonts w:ascii="Times New Roman" w:hAnsi="Times New Roman"/>
                <w:b/>
                <w:color w:val="auto"/>
                <w:sz w:val="28"/>
                <w:szCs w:val="28"/>
                <w:lang w:val="uk-UA"/>
              </w:rPr>
              <w:t>)</w:t>
            </w:r>
            <w:r w:rsidRPr="008B4737">
              <w:rPr>
                <w:rFonts w:ascii="Times New Roman" w:hAnsi="Times New Roman"/>
                <w:b/>
                <w:color w:val="auto"/>
                <w:sz w:val="28"/>
                <w:szCs w:val="28"/>
                <w:lang w:val="uk-UA"/>
              </w:rPr>
              <w:t xml:space="preserve"> фактичною адрес</w:t>
            </w:r>
            <w:r w:rsidR="004A3407" w:rsidRPr="008B4737">
              <w:rPr>
                <w:rFonts w:ascii="Times New Roman" w:hAnsi="Times New Roman"/>
                <w:b/>
                <w:color w:val="auto"/>
                <w:sz w:val="28"/>
                <w:szCs w:val="28"/>
                <w:lang w:val="uk-UA"/>
              </w:rPr>
              <w:t>ою</w:t>
            </w:r>
            <w:r w:rsidRPr="008B4737">
              <w:rPr>
                <w:rFonts w:ascii="Times New Roman" w:hAnsi="Times New Roman"/>
                <w:b/>
                <w:color w:val="auto"/>
                <w:sz w:val="28"/>
                <w:szCs w:val="28"/>
                <w:lang w:val="uk-UA"/>
              </w:rPr>
              <w:t>, зазначен</w:t>
            </w:r>
            <w:r w:rsidR="004A3407" w:rsidRPr="008B4737">
              <w:rPr>
                <w:rFonts w:ascii="Times New Roman" w:hAnsi="Times New Roman"/>
                <w:b/>
                <w:color w:val="auto"/>
                <w:sz w:val="28"/>
                <w:szCs w:val="28"/>
                <w:lang w:val="uk-UA"/>
              </w:rPr>
              <w:t>их</w:t>
            </w:r>
            <w:r w:rsidRPr="008B4737">
              <w:rPr>
                <w:rFonts w:ascii="Times New Roman" w:hAnsi="Times New Roman"/>
                <w:b/>
                <w:color w:val="auto"/>
                <w:sz w:val="28"/>
                <w:szCs w:val="28"/>
                <w:lang w:val="uk-UA"/>
              </w:rPr>
              <w:t xml:space="preserve"> у поданих підприємством, організацією документах;</w:t>
            </w:r>
          </w:p>
          <w:p w:rsidR="001B1A13" w:rsidRPr="008B4737" w:rsidRDefault="0085763F" w:rsidP="008B4737">
            <w:pPr>
              <w:pStyle w:val="HTML"/>
              <w:spacing w:line="233" w:lineRule="auto"/>
              <w:ind w:firstLine="919"/>
              <w:jc w:val="both"/>
              <w:rPr>
                <w:rFonts w:ascii="Times New Roman" w:hAnsi="Times New Roman"/>
                <w:b/>
                <w:color w:val="auto"/>
                <w:sz w:val="28"/>
                <w:szCs w:val="28"/>
                <w:lang w:val="uk-UA"/>
              </w:rPr>
            </w:pPr>
            <w:r w:rsidRPr="008B4737">
              <w:rPr>
                <w:rFonts w:ascii="Times New Roman" w:hAnsi="Times New Roman"/>
                <w:b/>
                <w:color w:val="auto"/>
                <w:sz w:val="28"/>
                <w:szCs w:val="28"/>
                <w:lang w:val="uk-UA"/>
              </w:rPr>
              <w:t>наявн</w:t>
            </w:r>
            <w:r w:rsidR="004C3023" w:rsidRPr="008B4737">
              <w:rPr>
                <w:rFonts w:ascii="Times New Roman" w:hAnsi="Times New Roman"/>
                <w:b/>
                <w:color w:val="auto"/>
                <w:sz w:val="28"/>
                <w:szCs w:val="28"/>
                <w:lang w:val="uk-UA"/>
              </w:rPr>
              <w:t>о</w:t>
            </w:r>
            <w:r w:rsidRPr="008B4737">
              <w:rPr>
                <w:rFonts w:ascii="Times New Roman" w:hAnsi="Times New Roman"/>
                <w:b/>
                <w:color w:val="auto"/>
                <w:sz w:val="28"/>
                <w:szCs w:val="28"/>
                <w:lang w:val="uk-UA"/>
              </w:rPr>
              <w:t>ст</w:t>
            </w:r>
            <w:r w:rsidR="004C3023" w:rsidRPr="008B4737">
              <w:rPr>
                <w:rFonts w:ascii="Times New Roman" w:hAnsi="Times New Roman"/>
                <w:b/>
                <w:color w:val="auto"/>
                <w:sz w:val="28"/>
                <w:szCs w:val="28"/>
                <w:lang w:val="uk-UA"/>
              </w:rPr>
              <w:t xml:space="preserve">і </w:t>
            </w:r>
            <w:r w:rsidRPr="008B4737">
              <w:rPr>
                <w:rFonts w:ascii="Times New Roman" w:hAnsi="Times New Roman"/>
                <w:b/>
                <w:color w:val="auto"/>
                <w:sz w:val="28"/>
                <w:szCs w:val="28"/>
                <w:lang w:val="uk-UA"/>
              </w:rPr>
              <w:t xml:space="preserve"> у підприємства, організації </w:t>
            </w:r>
            <w:r w:rsidR="004C3023" w:rsidRPr="008B4737">
              <w:rPr>
                <w:rFonts w:ascii="Times New Roman" w:hAnsi="Times New Roman"/>
                <w:b/>
                <w:color w:val="auto"/>
                <w:sz w:val="28"/>
                <w:szCs w:val="28"/>
                <w:lang w:val="uk-UA"/>
              </w:rPr>
              <w:t xml:space="preserve">в переліку засновників </w:t>
            </w:r>
            <w:r w:rsidRPr="008B4737">
              <w:rPr>
                <w:rFonts w:ascii="Times New Roman" w:hAnsi="Times New Roman"/>
                <w:b/>
                <w:color w:val="auto"/>
                <w:sz w:val="28"/>
                <w:szCs w:val="28"/>
                <w:lang w:val="uk-UA"/>
              </w:rPr>
              <w:t xml:space="preserve">кінцевого </w:t>
            </w:r>
            <w:proofErr w:type="spellStart"/>
            <w:r w:rsidRPr="008B4737">
              <w:rPr>
                <w:rFonts w:ascii="Times New Roman" w:hAnsi="Times New Roman"/>
                <w:b/>
                <w:color w:val="auto"/>
                <w:sz w:val="28"/>
                <w:szCs w:val="28"/>
                <w:lang w:val="uk-UA"/>
              </w:rPr>
              <w:t>бенефіціарного</w:t>
            </w:r>
            <w:proofErr w:type="spellEnd"/>
            <w:r w:rsidRPr="008B4737">
              <w:rPr>
                <w:rFonts w:ascii="Times New Roman" w:hAnsi="Times New Roman"/>
                <w:b/>
                <w:color w:val="auto"/>
                <w:sz w:val="28"/>
                <w:szCs w:val="28"/>
                <w:lang w:val="uk-UA"/>
              </w:rPr>
              <w:t xml:space="preserve"> власника (контролера) та </w:t>
            </w:r>
            <w:r w:rsidR="004A3407" w:rsidRPr="008B4737">
              <w:rPr>
                <w:rFonts w:ascii="Times New Roman" w:hAnsi="Times New Roman"/>
                <w:b/>
                <w:color w:val="auto"/>
                <w:sz w:val="28"/>
                <w:szCs w:val="28"/>
                <w:lang w:val="uk-UA"/>
              </w:rPr>
              <w:t xml:space="preserve">(або) </w:t>
            </w:r>
            <w:r w:rsidR="004C3023" w:rsidRPr="008B4737">
              <w:rPr>
                <w:rFonts w:ascii="Times New Roman" w:hAnsi="Times New Roman"/>
                <w:b/>
                <w:color w:val="auto"/>
                <w:sz w:val="28"/>
                <w:szCs w:val="28"/>
                <w:lang w:val="uk-UA"/>
              </w:rPr>
              <w:t>власника істотної участі;</w:t>
            </w:r>
          </w:p>
          <w:p w:rsidR="004C3023" w:rsidRPr="008B4737" w:rsidRDefault="004C3023" w:rsidP="008B4737">
            <w:pPr>
              <w:pStyle w:val="HTML"/>
              <w:spacing w:line="233" w:lineRule="auto"/>
              <w:ind w:firstLine="919"/>
              <w:jc w:val="both"/>
              <w:rPr>
                <w:rFonts w:ascii="Times New Roman" w:hAnsi="Times New Roman"/>
                <w:b/>
                <w:color w:val="auto"/>
                <w:sz w:val="28"/>
                <w:szCs w:val="28"/>
                <w:lang w:val="uk-UA"/>
              </w:rPr>
            </w:pPr>
            <w:r w:rsidRPr="008B4737">
              <w:rPr>
                <w:rFonts w:ascii="Times New Roman" w:hAnsi="Times New Roman"/>
                <w:b/>
                <w:color w:val="auto"/>
                <w:sz w:val="28"/>
                <w:szCs w:val="28"/>
                <w:lang w:val="uk-UA"/>
              </w:rPr>
              <w:t xml:space="preserve">виявлення фактів </w:t>
            </w:r>
            <w:r w:rsidR="008169CD">
              <w:rPr>
                <w:rFonts w:ascii="Times New Roman" w:hAnsi="Times New Roman"/>
                <w:b/>
                <w:color w:val="auto"/>
                <w:sz w:val="28"/>
                <w:szCs w:val="28"/>
                <w:lang w:val="uk-UA"/>
              </w:rPr>
              <w:t xml:space="preserve">спільного </w:t>
            </w:r>
            <w:r w:rsidRPr="008B4737">
              <w:rPr>
                <w:rFonts w:ascii="Times New Roman" w:hAnsi="Times New Roman"/>
                <w:b/>
                <w:color w:val="auto"/>
                <w:sz w:val="28"/>
                <w:szCs w:val="28"/>
                <w:lang w:val="uk-UA"/>
              </w:rPr>
              <w:t xml:space="preserve">користування майном підприємства, організації іншою юридичною </w:t>
            </w:r>
            <w:r w:rsidRPr="008B4737">
              <w:rPr>
                <w:rFonts w:ascii="Times New Roman" w:hAnsi="Times New Roman"/>
                <w:b/>
                <w:color w:val="auto"/>
                <w:sz w:val="28"/>
                <w:szCs w:val="28"/>
                <w:lang w:val="uk-UA"/>
              </w:rPr>
              <w:lastRenderedPageBreak/>
              <w:t>особою чи фізичною особою підприємцем</w:t>
            </w:r>
            <w:r w:rsidR="008169CD">
              <w:rPr>
                <w:rFonts w:ascii="Times New Roman" w:hAnsi="Times New Roman"/>
                <w:b/>
                <w:color w:val="auto"/>
                <w:sz w:val="28"/>
                <w:szCs w:val="28"/>
                <w:lang w:val="uk-UA"/>
              </w:rPr>
              <w:t>, які здійснюють аналогічний вид діяльності</w:t>
            </w:r>
            <w:r w:rsidRPr="008B4737">
              <w:rPr>
                <w:rFonts w:ascii="Times New Roman" w:hAnsi="Times New Roman"/>
                <w:b/>
                <w:color w:val="auto"/>
                <w:sz w:val="28"/>
                <w:szCs w:val="28"/>
                <w:lang w:val="uk-UA"/>
              </w:rPr>
              <w:t>;</w:t>
            </w:r>
          </w:p>
          <w:p w:rsidR="004C3023" w:rsidRDefault="004C3023" w:rsidP="008B4737">
            <w:pPr>
              <w:pStyle w:val="HTML"/>
              <w:spacing w:line="233" w:lineRule="auto"/>
              <w:ind w:firstLine="919"/>
              <w:jc w:val="both"/>
              <w:rPr>
                <w:rFonts w:ascii="Times New Roman" w:hAnsi="Times New Roman"/>
                <w:b/>
                <w:color w:val="auto"/>
                <w:sz w:val="28"/>
                <w:szCs w:val="28"/>
                <w:lang w:val="uk-UA"/>
              </w:rPr>
            </w:pPr>
            <w:r w:rsidRPr="008B4737">
              <w:rPr>
                <w:rFonts w:ascii="Times New Roman" w:hAnsi="Times New Roman"/>
                <w:b/>
                <w:color w:val="auto"/>
                <w:sz w:val="28"/>
                <w:szCs w:val="28"/>
                <w:lang w:val="uk-UA"/>
              </w:rPr>
              <w:t>виявлення фактів, якщо керівник підприємства, організації</w:t>
            </w:r>
            <w:r w:rsidR="00B9716C" w:rsidRPr="008B4737">
              <w:rPr>
                <w:rFonts w:ascii="Times New Roman" w:hAnsi="Times New Roman"/>
                <w:b/>
                <w:color w:val="auto"/>
                <w:sz w:val="28"/>
                <w:szCs w:val="28"/>
                <w:lang w:val="uk-UA"/>
              </w:rPr>
              <w:t xml:space="preserve"> </w:t>
            </w:r>
            <w:r w:rsidR="00161D49" w:rsidRPr="008B4737">
              <w:rPr>
                <w:rFonts w:ascii="Times New Roman" w:hAnsi="Times New Roman"/>
                <w:b/>
                <w:color w:val="auto"/>
                <w:sz w:val="28"/>
                <w:szCs w:val="28"/>
                <w:lang w:val="uk-UA"/>
              </w:rPr>
              <w:t xml:space="preserve">чи член його родини </w:t>
            </w:r>
            <w:r w:rsidR="00B9716C" w:rsidRPr="008B4737">
              <w:rPr>
                <w:rFonts w:ascii="Times New Roman" w:hAnsi="Times New Roman"/>
                <w:b/>
                <w:color w:val="auto"/>
                <w:sz w:val="28"/>
                <w:szCs w:val="28"/>
                <w:lang w:val="uk-UA"/>
              </w:rPr>
              <w:t>є керівником іншої юридичної особи чи фізичною особою підприємцем, яка здійснює аналогічний вид діяльності</w:t>
            </w:r>
            <w:r w:rsidR="00A33958">
              <w:rPr>
                <w:rFonts w:ascii="Times New Roman" w:hAnsi="Times New Roman"/>
                <w:b/>
                <w:color w:val="auto"/>
                <w:sz w:val="28"/>
                <w:szCs w:val="28"/>
                <w:lang w:val="uk-UA"/>
              </w:rPr>
              <w:t>;</w:t>
            </w:r>
          </w:p>
          <w:p w:rsidR="000F644F" w:rsidRDefault="00A33958" w:rsidP="000F644F">
            <w:pPr>
              <w:spacing w:line="264" w:lineRule="auto"/>
              <w:ind w:firstLine="550"/>
              <w:jc w:val="both"/>
              <w:rPr>
                <w:b/>
                <w:sz w:val="28"/>
                <w:szCs w:val="28"/>
              </w:rPr>
            </w:pPr>
            <w:r>
              <w:rPr>
                <w:b/>
                <w:sz w:val="28"/>
                <w:szCs w:val="28"/>
              </w:rPr>
              <w:t>невідповідність організаційно-правової форми підприємства вимогам статті 112 Господарського кодексу України</w:t>
            </w:r>
            <w:r w:rsidR="008169CD">
              <w:rPr>
                <w:b/>
                <w:sz w:val="28"/>
                <w:szCs w:val="28"/>
              </w:rPr>
              <w:t>;</w:t>
            </w:r>
          </w:p>
          <w:p w:rsidR="000F644F" w:rsidRPr="000F644F" w:rsidRDefault="000F644F" w:rsidP="000F644F">
            <w:pPr>
              <w:spacing w:line="264" w:lineRule="auto"/>
              <w:ind w:firstLine="550"/>
              <w:jc w:val="both"/>
              <w:rPr>
                <w:b/>
                <w:sz w:val="28"/>
                <w:szCs w:val="28"/>
              </w:rPr>
            </w:pPr>
            <w:r w:rsidRPr="000F644F">
              <w:rPr>
                <w:b/>
                <w:sz w:val="28"/>
                <w:szCs w:val="28"/>
              </w:rPr>
              <w:t>залучення інших суб'єктів господарювання всіх форм власності для провадження виробничої діяльності</w:t>
            </w:r>
            <w:r w:rsidRPr="000F644F">
              <w:rPr>
                <w:b/>
              </w:rPr>
              <w:t xml:space="preserve"> </w:t>
            </w:r>
            <w:r w:rsidRPr="000F644F">
              <w:rPr>
                <w:b/>
                <w:sz w:val="28"/>
                <w:szCs w:val="28"/>
              </w:rPr>
              <w:t>більш ніж 20 відсотків до загального обсягу виробленої продукції (робіт, послуг) підприємства та</w:t>
            </w:r>
            <w:r w:rsidRPr="000F644F">
              <w:rPr>
                <w:b/>
              </w:rPr>
              <w:t xml:space="preserve"> </w:t>
            </w:r>
            <w:r w:rsidRPr="000F644F">
              <w:rPr>
                <w:b/>
                <w:sz w:val="28"/>
                <w:szCs w:val="28"/>
              </w:rPr>
              <w:t>залучення для виконання робіт, надання послуг, пов’язаних з господарською діяльністю підприємства, третіх осіб більш 20 відсотків від кількості працюючих осіб цього підприємства, які знаходяться в трудових відносинах на підставі трудового договору.</w:t>
            </w:r>
          </w:p>
          <w:p w:rsidR="00401CA0" w:rsidRPr="008B4737" w:rsidRDefault="00401CA0"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12. Рішення про скасування дозволу, строк дії якого не закінчився, приймається Мінсоцполітики у разі:</w:t>
            </w:r>
          </w:p>
          <w:p w:rsidR="0076361B" w:rsidRPr="008B4737" w:rsidRDefault="0076361B" w:rsidP="008B4737">
            <w:pPr>
              <w:pStyle w:val="HTML"/>
              <w:spacing w:line="233" w:lineRule="auto"/>
              <w:ind w:firstLine="919"/>
              <w:jc w:val="center"/>
              <w:rPr>
                <w:rFonts w:ascii="Times New Roman" w:hAnsi="Times New Roman"/>
                <w:color w:val="auto"/>
                <w:sz w:val="28"/>
                <w:szCs w:val="28"/>
                <w:lang w:val="uk-UA"/>
              </w:rPr>
            </w:pPr>
            <w:r w:rsidRPr="008B4737">
              <w:rPr>
                <w:rFonts w:ascii="Times New Roman" w:hAnsi="Times New Roman"/>
                <w:color w:val="auto"/>
                <w:sz w:val="28"/>
                <w:szCs w:val="28"/>
                <w:lang w:val="uk-UA"/>
              </w:rPr>
              <w:t>...</w:t>
            </w:r>
          </w:p>
          <w:p w:rsidR="000B59C1" w:rsidRPr="008B4737" w:rsidRDefault="000B59C1"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надходження подання відповідних органів </w:t>
            </w:r>
            <w:proofErr w:type="spellStart"/>
            <w:r w:rsidRPr="008B4737">
              <w:rPr>
                <w:rFonts w:ascii="Times New Roman" w:hAnsi="Times New Roman"/>
                <w:color w:val="auto"/>
                <w:sz w:val="28"/>
                <w:szCs w:val="28"/>
                <w:lang w:val="uk-UA"/>
              </w:rPr>
              <w:t>Міндоходів</w:t>
            </w:r>
            <w:proofErr w:type="spellEnd"/>
            <w:r w:rsidRPr="008B4737">
              <w:rPr>
                <w:rFonts w:ascii="Times New Roman" w:hAnsi="Times New Roman"/>
                <w:color w:val="auto"/>
                <w:sz w:val="28"/>
                <w:szCs w:val="28"/>
                <w:lang w:val="uk-UA"/>
              </w:rPr>
              <w:t xml:space="preserve"> та інших державних органів про порушення підприємством, організацією податкового та митного законодавства, законодавства про соціальний захист </w:t>
            </w:r>
            <w:r w:rsidR="00AB06A9" w:rsidRPr="008B4737">
              <w:rPr>
                <w:rFonts w:ascii="Times New Roman" w:hAnsi="Times New Roman"/>
                <w:b/>
                <w:bCs/>
                <w:color w:val="auto"/>
                <w:sz w:val="28"/>
                <w:szCs w:val="28"/>
                <w:lang w:val="uk-UA"/>
              </w:rPr>
              <w:t>осіб з інвалідністю</w:t>
            </w:r>
            <w:r w:rsidRPr="008B4737">
              <w:rPr>
                <w:rFonts w:ascii="Times New Roman" w:hAnsi="Times New Roman"/>
                <w:color w:val="auto"/>
                <w:sz w:val="28"/>
                <w:szCs w:val="28"/>
                <w:lang w:val="uk-UA"/>
              </w:rPr>
              <w:t>;</w:t>
            </w:r>
          </w:p>
          <w:p w:rsidR="00401CA0" w:rsidRPr="008B4737" w:rsidRDefault="00401CA0"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неефективності виробничої діяльності та відсутності соціальної значущості за результатами </w:t>
            </w:r>
            <w:r w:rsidRPr="008B4737">
              <w:rPr>
                <w:rFonts w:ascii="Times New Roman" w:hAnsi="Times New Roman"/>
                <w:color w:val="auto"/>
                <w:sz w:val="28"/>
                <w:szCs w:val="28"/>
                <w:lang w:val="uk-UA"/>
              </w:rPr>
              <w:lastRenderedPageBreak/>
              <w:t xml:space="preserve">проведеного Мінсоцполітики, обласними, Київською та Севастопольською міськими держадміністраціями, </w:t>
            </w:r>
            <w:r w:rsidR="00DD3280" w:rsidRPr="00DD3280">
              <w:rPr>
                <w:rFonts w:ascii="Times New Roman" w:hAnsi="Times New Roman"/>
                <w:b/>
                <w:color w:val="auto"/>
                <w:sz w:val="28"/>
                <w:szCs w:val="28"/>
                <w:lang w:val="uk-UA"/>
              </w:rPr>
              <w:t xml:space="preserve">республіканським </w:t>
            </w:r>
            <w:r w:rsidR="00981629" w:rsidRPr="008B4737">
              <w:rPr>
                <w:rFonts w:ascii="Times New Roman" w:hAnsi="Times New Roman"/>
                <w:b/>
                <w:bCs/>
                <w:color w:val="auto"/>
                <w:sz w:val="28"/>
                <w:szCs w:val="28"/>
                <w:lang w:val="uk-UA"/>
              </w:rPr>
              <w:t xml:space="preserve">органом виконавчої влади </w:t>
            </w:r>
            <w:r w:rsidR="00DD3280" w:rsidRPr="008B4737">
              <w:rPr>
                <w:rFonts w:ascii="Times New Roman" w:hAnsi="Times New Roman"/>
                <w:b/>
                <w:bCs/>
                <w:color w:val="auto"/>
                <w:sz w:val="28"/>
                <w:szCs w:val="28"/>
                <w:lang w:val="uk-UA"/>
              </w:rPr>
              <w:t xml:space="preserve">з питань соціального захисту населення </w:t>
            </w:r>
            <w:r w:rsidR="00981629" w:rsidRPr="008B4737">
              <w:rPr>
                <w:rFonts w:ascii="Times New Roman" w:hAnsi="Times New Roman"/>
                <w:b/>
                <w:bCs/>
                <w:color w:val="auto"/>
                <w:sz w:val="28"/>
                <w:szCs w:val="28"/>
                <w:lang w:val="uk-UA"/>
              </w:rPr>
              <w:t xml:space="preserve">Автономної Республіки Крим </w:t>
            </w:r>
            <w:r w:rsidRPr="008B4737">
              <w:rPr>
                <w:rFonts w:ascii="Times New Roman" w:hAnsi="Times New Roman"/>
                <w:color w:val="auto"/>
                <w:sz w:val="28"/>
                <w:szCs w:val="28"/>
                <w:lang w:val="uk-UA"/>
              </w:rPr>
              <w:t>аналізу соціально-економічних показників діяльності підприємства, організації;</w:t>
            </w:r>
          </w:p>
          <w:p w:rsidR="002956AB" w:rsidRPr="008B4737" w:rsidRDefault="002956AB"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ліквідації засновника, підприємства, організації.</w:t>
            </w:r>
          </w:p>
          <w:p w:rsidR="003444D8" w:rsidRPr="008B4737" w:rsidRDefault="003444D8" w:rsidP="008B4737">
            <w:pPr>
              <w:pStyle w:val="HTML"/>
              <w:spacing w:line="233" w:lineRule="auto"/>
              <w:ind w:firstLine="919"/>
              <w:jc w:val="both"/>
              <w:rPr>
                <w:rFonts w:ascii="Times New Roman" w:hAnsi="Times New Roman"/>
                <w:color w:val="auto"/>
                <w:sz w:val="28"/>
                <w:szCs w:val="28"/>
                <w:lang w:val="uk-UA"/>
              </w:rPr>
            </w:pPr>
            <w:r w:rsidRPr="008B4737">
              <w:rPr>
                <w:rFonts w:ascii="Times New Roman" w:hAnsi="Times New Roman"/>
                <w:color w:val="auto"/>
                <w:sz w:val="28"/>
                <w:szCs w:val="28"/>
                <w:lang w:val="uk-UA"/>
              </w:rPr>
              <w:t xml:space="preserve">13. Мінсоцполітики, обласні, Київська та Севастопольська міські держадміністрації, </w:t>
            </w:r>
            <w:r w:rsidR="00DD3280" w:rsidRPr="00DD3280">
              <w:rPr>
                <w:rFonts w:ascii="Times New Roman" w:hAnsi="Times New Roman"/>
                <w:b/>
                <w:color w:val="auto"/>
                <w:sz w:val="28"/>
                <w:szCs w:val="28"/>
                <w:lang w:val="uk-UA"/>
              </w:rPr>
              <w:t xml:space="preserve">республіканський </w:t>
            </w:r>
            <w:r w:rsidR="00981629" w:rsidRPr="008B4737">
              <w:rPr>
                <w:rFonts w:ascii="Times New Roman" w:hAnsi="Times New Roman"/>
                <w:b/>
                <w:bCs/>
                <w:color w:val="auto"/>
                <w:sz w:val="28"/>
                <w:szCs w:val="28"/>
                <w:lang w:val="uk-UA"/>
              </w:rPr>
              <w:t xml:space="preserve">орган виконавчої влади </w:t>
            </w:r>
            <w:r w:rsidR="00DD3280" w:rsidRPr="008B4737">
              <w:rPr>
                <w:rFonts w:ascii="Times New Roman" w:hAnsi="Times New Roman"/>
                <w:b/>
                <w:bCs/>
                <w:color w:val="auto"/>
                <w:sz w:val="28"/>
                <w:szCs w:val="28"/>
                <w:lang w:val="uk-UA"/>
              </w:rPr>
              <w:t xml:space="preserve">з питань соціального захисту населення </w:t>
            </w:r>
            <w:r w:rsidR="00981629" w:rsidRPr="008B4737">
              <w:rPr>
                <w:rFonts w:ascii="Times New Roman" w:hAnsi="Times New Roman"/>
                <w:b/>
                <w:bCs/>
                <w:color w:val="auto"/>
                <w:sz w:val="28"/>
                <w:szCs w:val="28"/>
                <w:lang w:val="uk-UA"/>
              </w:rPr>
              <w:t xml:space="preserve">Автономної Республіки Крим </w:t>
            </w:r>
            <w:r w:rsidRPr="008B4737">
              <w:rPr>
                <w:rFonts w:ascii="Times New Roman" w:hAnsi="Times New Roman"/>
                <w:color w:val="auto"/>
                <w:sz w:val="28"/>
                <w:szCs w:val="28"/>
                <w:lang w:val="uk-UA"/>
              </w:rPr>
              <w:t xml:space="preserve">повідомляють у семиденний строк підприємства, організації про прийняті </w:t>
            </w:r>
            <w:r w:rsidRPr="008B4737">
              <w:rPr>
                <w:rFonts w:ascii="Times New Roman" w:hAnsi="Times New Roman"/>
                <w:b/>
                <w:bCs/>
                <w:color w:val="auto"/>
                <w:sz w:val="28"/>
                <w:szCs w:val="28"/>
                <w:lang w:val="uk-UA"/>
              </w:rPr>
              <w:t>відповідні рішення</w:t>
            </w:r>
            <w:r w:rsidRPr="008B4737">
              <w:rPr>
                <w:rFonts w:ascii="Times New Roman" w:hAnsi="Times New Roman"/>
                <w:color w:val="auto"/>
                <w:sz w:val="28"/>
                <w:szCs w:val="28"/>
                <w:lang w:val="uk-UA"/>
              </w:rPr>
              <w:t xml:space="preserve"> </w:t>
            </w:r>
            <w:r w:rsidRPr="008B4737">
              <w:rPr>
                <w:rFonts w:ascii="Times New Roman" w:hAnsi="Times New Roman"/>
                <w:b/>
                <w:bCs/>
                <w:color w:val="auto"/>
                <w:sz w:val="28"/>
                <w:szCs w:val="28"/>
                <w:lang w:val="uk-UA"/>
              </w:rPr>
              <w:t xml:space="preserve">(розпорядження, наказ) та оприлюднюють їх на своїх </w:t>
            </w:r>
            <w:r w:rsidR="00072103" w:rsidRPr="008B4737">
              <w:rPr>
                <w:rFonts w:ascii="Times New Roman" w:hAnsi="Times New Roman"/>
                <w:b/>
                <w:bCs/>
                <w:color w:val="auto"/>
                <w:sz w:val="28"/>
                <w:szCs w:val="28"/>
                <w:lang w:val="uk-UA"/>
              </w:rPr>
              <w:t xml:space="preserve">офіційних </w:t>
            </w:r>
            <w:r w:rsidRPr="008B4737">
              <w:rPr>
                <w:rFonts w:ascii="Times New Roman" w:hAnsi="Times New Roman"/>
                <w:b/>
                <w:bCs/>
                <w:color w:val="auto"/>
                <w:sz w:val="28"/>
                <w:szCs w:val="28"/>
                <w:lang w:val="uk-UA"/>
              </w:rPr>
              <w:t xml:space="preserve">сайтах. </w:t>
            </w:r>
          </w:p>
          <w:p w:rsidR="004A3407" w:rsidRPr="008B4737" w:rsidRDefault="002746D7" w:rsidP="008169CD">
            <w:pPr>
              <w:pStyle w:val="HTML"/>
              <w:spacing w:line="233" w:lineRule="auto"/>
              <w:ind w:firstLine="919"/>
              <w:jc w:val="both"/>
              <w:rPr>
                <w:rFonts w:ascii="Times New Roman" w:hAnsi="Times New Roman"/>
                <w:b/>
                <w:bCs/>
                <w:color w:val="auto"/>
                <w:sz w:val="28"/>
                <w:szCs w:val="28"/>
                <w:lang w:val="uk-UA"/>
              </w:rPr>
            </w:pPr>
            <w:r w:rsidRPr="008B4737">
              <w:rPr>
                <w:rFonts w:ascii="Times New Roman" w:hAnsi="Times New Roman"/>
                <w:color w:val="auto"/>
                <w:sz w:val="28"/>
                <w:szCs w:val="28"/>
                <w:lang w:val="uk-UA"/>
              </w:rPr>
              <w:t xml:space="preserve">14. Мінсоцполітики, обласні, Київська та Севастопольська міські держадміністрації, </w:t>
            </w:r>
            <w:r w:rsidR="00DD3280" w:rsidRPr="00DD3280">
              <w:rPr>
                <w:rFonts w:ascii="Times New Roman" w:hAnsi="Times New Roman"/>
                <w:b/>
                <w:color w:val="auto"/>
                <w:sz w:val="28"/>
                <w:szCs w:val="28"/>
                <w:lang w:val="uk-UA"/>
              </w:rPr>
              <w:t>республіканський</w:t>
            </w:r>
            <w:r w:rsidR="00DD3280">
              <w:rPr>
                <w:rFonts w:ascii="Times New Roman" w:hAnsi="Times New Roman"/>
                <w:color w:val="auto"/>
                <w:sz w:val="28"/>
                <w:szCs w:val="28"/>
                <w:lang w:val="uk-UA"/>
              </w:rPr>
              <w:t xml:space="preserve"> </w:t>
            </w:r>
            <w:r w:rsidR="000C4D87" w:rsidRPr="008B4737">
              <w:rPr>
                <w:rFonts w:ascii="Times New Roman" w:hAnsi="Times New Roman"/>
                <w:b/>
                <w:bCs/>
                <w:color w:val="auto"/>
                <w:sz w:val="28"/>
                <w:szCs w:val="28"/>
                <w:lang w:val="uk-UA"/>
              </w:rPr>
              <w:t xml:space="preserve">орган виконавчої влади </w:t>
            </w:r>
            <w:r w:rsidR="00DD3280" w:rsidRPr="008B4737">
              <w:rPr>
                <w:rFonts w:ascii="Times New Roman" w:hAnsi="Times New Roman"/>
                <w:b/>
                <w:bCs/>
                <w:color w:val="auto"/>
                <w:sz w:val="28"/>
                <w:szCs w:val="28"/>
                <w:lang w:val="uk-UA"/>
              </w:rPr>
              <w:t xml:space="preserve">з питань соціального захисту населення </w:t>
            </w:r>
            <w:r w:rsidR="000C4D87" w:rsidRPr="008B4737">
              <w:rPr>
                <w:rFonts w:ascii="Times New Roman" w:hAnsi="Times New Roman"/>
                <w:b/>
                <w:bCs/>
                <w:color w:val="auto"/>
                <w:sz w:val="28"/>
                <w:szCs w:val="28"/>
                <w:lang w:val="uk-UA"/>
              </w:rPr>
              <w:t xml:space="preserve">Автономної Республіки Крим </w:t>
            </w:r>
            <w:r w:rsidRPr="008B4737">
              <w:rPr>
                <w:rFonts w:ascii="Times New Roman" w:hAnsi="Times New Roman"/>
                <w:color w:val="auto"/>
                <w:sz w:val="28"/>
                <w:szCs w:val="28"/>
                <w:lang w:val="uk-UA"/>
              </w:rPr>
              <w:t>аналізують діяльність підприємств, організацій, яким надано дозвіл,</w:t>
            </w:r>
            <w:r w:rsidR="001A7BCF" w:rsidRPr="008B4737">
              <w:rPr>
                <w:rFonts w:ascii="Times New Roman" w:hAnsi="Times New Roman"/>
                <w:color w:val="auto"/>
                <w:sz w:val="28"/>
                <w:szCs w:val="28"/>
                <w:lang w:val="uk-UA"/>
              </w:rPr>
              <w:t xml:space="preserve"> </w:t>
            </w:r>
            <w:r w:rsidR="001A7BCF" w:rsidRPr="008B4737">
              <w:rPr>
                <w:rFonts w:ascii="Times New Roman" w:hAnsi="Times New Roman"/>
                <w:b/>
                <w:bCs/>
                <w:color w:val="auto"/>
                <w:sz w:val="28"/>
                <w:szCs w:val="28"/>
                <w:lang w:val="uk-UA"/>
              </w:rPr>
              <w:t xml:space="preserve">шляхом збору інформації про основні соціально-економічні показники діяльності підприємств, організацій </w:t>
            </w:r>
            <w:r w:rsidR="004A2420" w:rsidRPr="008B4737">
              <w:rPr>
                <w:rFonts w:ascii="Times New Roman" w:hAnsi="Times New Roman"/>
                <w:b/>
                <w:bCs/>
                <w:color w:val="auto"/>
                <w:sz w:val="28"/>
                <w:szCs w:val="28"/>
                <w:lang w:val="uk-UA"/>
              </w:rPr>
              <w:t>за формою, затвердженою</w:t>
            </w:r>
            <w:r w:rsidRPr="008B4737">
              <w:rPr>
                <w:rFonts w:ascii="Times New Roman" w:hAnsi="Times New Roman"/>
                <w:b/>
                <w:bCs/>
                <w:color w:val="auto"/>
                <w:sz w:val="28"/>
                <w:szCs w:val="28"/>
                <w:lang w:val="uk-UA"/>
              </w:rPr>
              <w:t xml:space="preserve"> </w:t>
            </w:r>
            <w:r w:rsidR="004A2420" w:rsidRPr="008B4737">
              <w:rPr>
                <w:rFonts w:ascii="Times New Roman" w:hAnsi="Times New Roman"/>
                <w:b/>
                <w:bCs/>
                <w:color w:val="auto"/>
                <w:sz w:val="28"/>
                <w:szCs w:val="28"/>
                <w:lang w:val="uk-UA"/>
              </w:rPr>
              <w:t>Мінсоцполітики,</w:t>
            </w:r>
            <w:r w:rsidR="004A2420" w:rsidRPr="008B4737">
              <w:rPr>
                <w:rFonts w:ascii="Times New Roman" w:hAnsi="Times New Roman"/>
                <w:color w:val="auto"/>
                <w:sz w:val="28"/>
                <w:szCs w:val="28"/>
                <w:lang w:val="uk-UA"/>
              </w:rPr>
              <w:t xml:space="preserve"> </w:t>
            </w:r>
            <w:r w:rsidRPr="008B4737">
              <w:rPr>
                <w:rFonts w:ascii="Times New Roman" w:hAnsi="Times New Roman"/>
                <w:color w:val="auto"/>
                <w:sz w:val="28"/>
                <w:szCs w:val="28"/>
                <w:lang w:val="uk-UA"/>
              </w:rPr>
              <w:t>забезпечують здійснення контролю відповідно до повноважень, визначених законодавством</w:t>
            </w:r>
            <w:r w:rsidR="004F4188" w:rsidRPr="008B4737">
              <w:rPr>
                <w:rFonts w:ascii="Times New Roman" w:hAnsi="Times New Roman"/>
                <w:color w:val="auto"/>
                <w:sz w:val="28"/>
                <w:szCs w:val="28"/>
                <w:lang w:val="uk-UA"/>
              </w:rPr>
              <w:t>.</w:t>
            </w:r>
            <w:r w:rsidR="009421D0" w:rsidRPr="008B4737">
              <w:rPr>
                <w:rFonts w:ascii="Times New Roman" w:hAnsi="Times New Roman"/>
                <w:color w:val="auto"/>
                <w:sz w:val="28"/>
                <w:szCs w:val="28"/>
                <w:lang w:val="uk-UA"/>
              </w:rPr>
              <w:t xml:space="preserve"> </w:t>
            </w:r>
          </w:p>
        </w:tc>
      </w:tr>
    </w:tbl>
    <w:p w:rsidR="00CC4F4C" w:rsidRDefault="00CC4F4C" w:rsidP="006332B3">
      <w:pPr>
        <w:tabs>
          <w:tab w:val="left" w:pos="900"/>
        </w:tabs>
        <w:spacing w:line="233" w:lineRule="auto"/>
        <w:jc w:val="both"/>
        <w:rPr>
          <w:b/>
          <w:bCs/>
          <w:sz w:val="28"/>
          <w:szCs w:val="28"/>
        </w:rPr>
      </w:pPr>
      <w:bookmarkStart w:id="34" w:name="o115"/>
      <w:bookmarkEnd w:id="34"/>
    </w:p>
    <w:p w:rsidR="00CC4F4C" w:rsidRDefault="00CC4F4C" w:rsidP="006332B3">
      <w:pPr>
        <w:tabs>
          <w:tab w:val="left" w:pos="900"/>
        </w:tabs>
        <w:spacing w:line="233" w:lineRule="auto"/>
        <w:jc w:val="both"/>
        <w:rPr>
          <w:b/>
          <w:bCs/>
          <w:sz w:val="28"/>
          <w:szCs w:val="28"/>
        </w:rPr>
      </w:pPr>
    </w:p>
    <w:p w:rsidR="009421D0" w:rsidRDefault="00B9716C" w:rsidP="006332B3">
      <w:pPr>
        <w:tabs>
          <w:tab w:val="left" w:pos="900"/>
        </w:tabs>
        <w:spacing w:line="233" w:lineRule="auto"/>
        <w:jc w:val="both"/>
        <w:rPr>
          <w:b/>
          <w:bCs/>
          <w:sz w:val="28"/>
          <w:szCs w:val="28"/>
        </w:rPr>
      </w:pPr>
      <w:r>
        <w:rPr>
          <w:b/>
          <w:bCs/>
          <w:sz w:val="28"/>
          <w:szCs w:val="28"/>
        </w:rPr>
        <w:t xml:space="preserve">Директор </w:t>
      </w:r>
      <w:r w:rsidR="00224084">
        <w:rPr>
          <w:b/>
          <w:bCs/>
          <w:sz w:val="28"/>
          <w:szCs w:val="28"/>
        </w:rPr>
        <w:t xml:space="preserve">Департаменту </w:t>
      </w:r>
    </w:p>
    <w:p w:rsidR="00487179" w:rsidRDefault="00224084" w:rsidP="006332B3">
      <w:pPr>
        <w:tabs>
          <w:tab w:val="left" w:pos="900"/>
        </w:tabs>
        <w:spacing w:line="233" w:lineRule="auto"/>
        <w:jc w:val="both"/>
        <w:rPr>
          <w:b/>
          <w:bCs/>
          <w:sz w:val="28"/>
          <w:szCs w:val="28"/>
        </w:rPr>
      </w:pPr>
      <w:r>
        <w:rPr>
          <w:b/>
          <w:bCs/>
          <w:sz w:val="28"/>
          <w:szCs w:val="28"/>
        </w:rPr>
        <w:t xml:space="preserve">соціального захисту </w:t>
      </w:r>
      <w:r w:rsidR="00B9716C">
        <w:rPr>
          <w:b/>
          <w:bCs/>
          <w:sz w:val="28"/>
          <w:szCs w:val="28"/>
        </w:rPr>
        <w:t xml:space="preserve">осіб з </w:t>
      </w:r>
      <w:r>
        <w:rPr>
          <w:b/>
          <w:bCs/>
          <w:sz w:val="28"/>
          <w:szCs w:val="28"/>
        </w:rPr>
        <w:t>інвалід</w:t>
      </w:r>
      <w:r w:rsidR="00B9716C">
        <w:rPr>
          <w:b/>
          <w:bCs/>
          <w:sz w:val="28"/>
          <w:szCs w:val="28"/>
        </w:rPr>
        <w:t xml:space="preserve">ністю                                                                                                  </w:t>
      </w:r>
      <w:r w:rsidR="00CC4F4C">
        <w:rPr>
          <w:b/>
          <w:bCs/>
          <w:sz w:val="28"/>
          <w:szCs w:val="28"/>
        </w:rPr>
        <w:t xml:space="preserve">          </w:t>
      </w:r>
      <w:r w:rsidR="00B9716C">
        <w:rPr>
          <w:b/>
          <w:bCs/>
          <w:sz w:val="28"/>
          <w:szCs w:val="28"/>
        </w:rPr>
        <w:t xml:space="preserve">       О. Полякова</w:t>
      </w:r>
    </w:p>
    <w:p w:rsidR="00745AA1" w:rsidRDefault="001C0249" w:rsidP="004D6381">
      <w:pPr>
        <w:tabs>
          <w:tab w:val="left" w:pos="900"/>
        </w:tabs>
        <w:spacing w:line="233" w:lineRule="auto"/>
        <w:jc w:val="both"/>
        <w:rPr>
          <w:sz w:val="28"/>
          <w:szCs w:val="28"/>
        </w:rPr>
      </w:pPr>
      <w:r w:rsidRPr="00817E48">
        <w:rPr>
          <w:color w:val="000000"/>
          <w:sz w:val="28"/>
          <w:szCs w:val="28"/>
        </w:rPr>
        <w:t>____</w:t>
      </w:r>
      <w:r>
        <w:rPr>
          <w:color w:val="000000"/>
          <w:sz w:val="28"/>
          <w:szCs w:val="28"/>
        </w:rPr>
        <w:t xml:space="preserve">  </w:t>
      </w:r>
      <w:r w:rsidRPr="00817E48">
        <w:rPr>
          <w:color w:val="000000"/>
          <w:sz w:val="28"/>
          <w:szCs w:val="28"/>
        </w:rPr>
        <w:t xml:space="preserve"> ___________</w:t>
      </w:r>
      <w:r>
        <w:rPr>
          <w:color w:val="000000"/>
          <w:sz w:val="28"/>
          <w:szCs w:val="28"/>
        </w:rPr>
        <w:t xml:space="preserve"> </w:t>
      </w:r>
      <w:r w:rsidRPr="00817E48">
        <w:rPr>
          <w:color w:val="000000"/>
          <w:sz w:val="28"/>
          <w:szCs w:val="28"/>
        </w:rPr>
        <w:t>201</w:t>
      </w:r>
      <w:r w:rsidR="00B9716C">
        <w:rPr>
          <w:color w:val="000000"/>
          <w:sz w:val="28"/>
          <w:szCs w:val="28"/>
        </w:rPr>
        <w:t>7</w:t>
      </w:r>
      <w:r w:rsidRPr="00817E48">
        <w:rPr>
          <w:color w:val="000000"/>
          <w:sz w:val="28"/>
          <w:szCs w:val="28"/>
        </w:rPr>
        <w:t xml:space="preserve"> р.</w:t>
      </w:r>
      <w:r w:rsidR="004D6381">
        <w:rPr>
          <w:color w:val="000000"/>
          <w:sz w:val="28"/>
          <w:szCs w:val="28"/>
        </w:rPr>
        <w:t xml:space="preserve"> </w:t>
      </w:r>
    </w:p>
    <w:sectPr w:rsidR="00745AA1" w:rsidSect="00F87448">
      <w:headerReference w:type="default" r:id="rId27"/>
      <w:footerReference w:type="default" r:id="rId28"/>
      <w:pgSz w:w="16838" w:h="11906" w:orient="landscape"/>
      <w:pgMar w:top="567" w:right="818" w:bottom="899" w:left="1260" w:header="89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82B" w:rsidRDefault="0052782B">
      <w:r>
        <w:separator/>
      </w:r>
    </w:p>
  </w:endnote>
  <w:endnote w:type="continuationSeparator" w:id="0">
    <w:p w:rsidR="0052782B" w:rsidRDefault="00527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2F8" w:rsidRDefault="000242F8" w:rsidP="0005617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82B" w:rsidRDefault="0052782B">
      <w:r>
        <w:separator/>
      </w:r>
    </w:p>
  </w:footnote>
  <w:footnote w:type="continuationSeparator" w:id="0">
    <w:p w:rsidR="0052782B" w:rsidRDefault="005278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2F8" w:rsidRDefault="009C2697" w:rsidP="005856F9">
    <w:pPr>
      <w:pStyle w:val="ac"/>
      <w:framePr w:wrap="auto" w:vAnchor="text" w:hAnchor="margin" w:xAlign="center" w:y="1"/>
      <w:rPr>
        <w:rStyle w:val="aa"/>
      </w:rPr>
    </w:pPr>
    <w:r>
      <w:rPr>
        <w:rStyle w:val="aa"/>
      </w:rPr>
      <w:fldChar w:fldCharType="begin"/>
    </w:r>
    <w:r w:rsidR="000242F8">
      <w:rPr>
        <w:rStyle w:val="aa"/>
      </w:rPr>
      <w:instrText xml:space="preserve">PAGE  </w:instrText>
    </w:r>
    <w:r>
      <w:rPr>
        <w:rStyle w:val="aa"/>
      </w:rPr>
      <w:fldChar w:fldCharType="separate"/>
    </w:r>
    <w:r w:rsidR="006965F9">
      <w:rPr>
        <w:rStyle w:val="aa"/>
        <w:noProof/>
      </w:rPr>
      <w:t>11</w:t>
    </w:r>
    <w:r>
      <w:rPr>
        <w:rStyle w:val="aa"/>
      </w:rPr>
      <w:fldChar w:fldCharType="end"/>
    </w:r>
  </w:p>
  <w:p w:rsidR="00245851" w:rsidRPr="00F87448" w:rsidRDefault="00245851">
    <w:pPr>
      <w:pStyle w:val="ac"/>
      <w:rPr>
        <w:sz w:val="22"/>
        <w:szCs w:val="22"/>
      </w:rPr>
    </w:pPr>
  </w:p>
  <w:p w:rsidR="00F87448" w:rsidRPr="00F87448" w:rsidRDefault="00F87448">
    <w:pPr>
      <w:pStyle w:val="ac"/>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C2B"/>
    <w:rsid w:val="00000ADA"/>
    <w:rsid w:val="000049B7"/>
    <w:rsid w:val="00004AA8"/>
    <w:rsid w:val="00017110"/>
    <w:rsid w:val="0002049C"/>
    <w:rsid w:val="00021553"/>
    <w:rsid w:val="00023660"/>
    <w:rsid w:val="000242F8"/>
    <w:rsid w:val="00024348"/>
    <w:rsid w:val="00026834"/>
    <w:rsid w:val="0003121E"/>
    <w:rsid w:val="00040562"/>
    <w:rsid w:val="00041919"/>
    <w:rsid w:val="00056176"/>
    <w:rsid w:val="000577F0"/>
    <w:rsid w:val="00060980"/>
    <w:rsid w:val="00060BEE"/>
    <w:rsid w:val="00062678"/>
    <w:rsid w:val="00065BD6"/>
    <w:rsid w:val="00066F38"/>
    <w:rsid w:val="00072103"/>
    <w:rsid w:val="0008286D"/>
    <w:rsid w:val="00085DBB"/>
    <w:rsid w:val="00086755"/>
    <w:rsid w:val="00087657"/>
    <w:rsid w:val="00090A13"/>
    <w:rsid w:val="000977B6"/>
    <w:rsid w:val="000A407F"/>
    <w:rsid w:val="000A6CE8"/>
    <w:rsid w:val="000B3FF4"/>
    <w:rsid w:val="000B59C1"/>
    <w:rsid w:val="000C0489"/>
    <w:rsid w:val="000C4D87"/>
    <w:rsid w:val="000D248A"/>
    <w:rsid w:val="000D7A25"/>
    <w:rsid w:val="000E2425"/>
    <w:rsid w:val="000E3987"/>
    <w:rsid w:val="000E4391"/>
    <w:rsid w:val="000F20E2"/>
    <w:rsid w:val="000F392A"/>
    <w:rsid w:val="000F644F"/>
    <w:rsid w:val="000F65E3"/>
    <w:rsid w:val="00100BB1"/>
    <w:rsid w:val="00104999"/>
    <w:rsid w:val="00114F7A"/>
    <w:rsid w:val="00115FB8"/>
    <w:rsid w:val="00123739"/>
    <w:rsid w:val="00130405"/>
    <w:rsid w:val="00131D4C"/>
    <w:rsid w:val="0015734F"/>
    <w:rsid w:val="00160206"/>
    <w:rsid w:val="00161D49"/>
    <w:rsid w:val="0018410B"/>
    <w:rsid w:val="0019417F"/>
    <w:rsid w:val="001A08F7"/>
    <w:rsid w:val="001A29C2"/>
    <w:rsid w:val="001A7BCF"/>
    <w:rsid w:val="001B0D95"/>
    <w:rsid w:val="001B118D"/>
    <w:rsid w:val="001B1A13"/>
    <w:rsid w:val="001B69A7"/>
    <w:rsid w:val="001C0249"/>
    <w:rsid w:val="001C2086"/>
    <w:rsid w:val="001C3B23"/>
    <w:rsid w:val="001C7D8B"/>
    <w:rsid w:val="001D30E8"/>
    <w:rsid w:val="001E18C5"/>
    <w:rsid w:val="001E2B62"/>
    <w:rsid w:val="001E2CC3"/>
    <w:rsid w:val="001E7150"/>
    <w:rsid w:val="001E766C"/>
    <w:rsid w:val="001E771F"/>
    <w:rsid w:val="001E79CC"/>
    <w:rsid w:val="001F51A5"/>
    <w:rsid w:val="001F7483"/>
    <w:rsid w:val="002120D3"/>
    <w:rsid w:val="00220A69"/>
    <w:rsid w:val="0022284B"/>
    <w:rsid w:val="00222DE8"/>
    <w:rsid w:val="00223E99"/>
    <w:rsid w:val="00224084"/>
    <w:rsid w:val="00230D26"/>
    <w:rsid w:val="00231FD2"/>
    <w:rsid w:val="00234702"/>
    <w:rsid w:val="002433F7"/>
    <w:rsid w:val="00245851"/>
    <w:rsid w:val="002515B0"/>
    <w:rsid w:val="00255290"/>
    <w:rsid w:val="002604CD"/>
    <w:rsid w:val="0026060E"/>
    <w:rsid w:val="00260E9D"/>
    <w:rsid w:val="00260FF5"/>
    <w:rsid w:val="0026107A"/>
    <w:rsid w:val="002628E4"/>
    <w:rsid w:val="00266355"/>
    <w:rsid w:val="00270796"/>
    <w:rsid w:val="0027389A"/>
    <w:rsid w:val="002746D7"/>
    <w:rsid w:val="0027590C"/>
    <w:rsid w:val="002807B0"/>
    <w:rsid w:val="00281C24"/>
    <w:rsid w:val="00282481"/>
    <w:rsid w:val="00285BB3"/>
    <w:rsid w:val="00286D39"/>
    <w:rsid w:val="00287E20"/>
    <w:rsid w:val="002956AB"/>
    <w:rsid w:val="002A0156"/>
    <w:rsid w:val="002A1D4F"/>
    <w:rsid w:val="002A37C6"/>
    <w:rsid w:val="002B3BFF"/>
    <w:rsid w:val="002B6539"/>
    <w:rsid w:val="002C7FFC"/>
    <w:rsid w:val="002D445B"/>
    <w:rsid w:val="002E12C4"/>
    <w:rsid w:val="002E2AAA"/>
    <w:rsid w:val="002F7219"/>
    <w:rsid w:val="002F7353"/>
    <w:rsid w:val="00317206"/>
    <w:rsid w:val="0032355B"/>
    <w:rsid w:val="00324B28"/>
    <w:rsid w:val="00334C70"/>
    <w:rsid w:val="00340BC8"/>
    <w:rsid w:val="00341147"/>
    <w:rsid w:val="00342363"/>
    <w:rsid w:val="003427E6"/>
    <w:rsid w:val="00342A77"/>
    <w:rsid w:val="00343BAE"/>
    <w:rsid w:val="003444D8"/>
    <w:rsid w:val="00344B55"/>
    <w:rsid w:val="00346656"/>
    <w:rsid w:val="003533CB"/>
    <w:rsid w:val="00354FBD"/>
    <w:rsid w:val="0036356A"/>
    <w:rsid w:val="003654E8"/>
    <w:rsid w:val="00366799"/>
    <w:rsid w:val="00367C4A"/>
    <w:rsid w:val="0037286F"/>
    <w:rsid w:val="00372B39"/>
    <w:rsid w:val="003760B3"/>
    <w:rsid w:val="0037677E"/>
    <w:rsid w:val="0038625C"/>
    <w:rsid w:val="003A02E1"/>
    <w:rsid w:val="003A18A0"/>
    <w:rsid w:val="003A369A"/>
    <w:rsid w:val="003A57DD"/>
    <w:rsid w:val="003B4C2B"/>
    <w:rsid w:val="003B5908"/>
    <w:rsid w:val="003B7390"/>
    <w:rsid w:val="003C0E95"/>
    <w:rsid w:val="003C589F"/>
    <w:rsid w:val="003C6112"/>
    <w:rsid w:val="003C7DA5"/>
    <w:rsid w:val="003D3257"/>
    <w:rsid w:val="003D6578"/>
    <w:rsid w:val="003E07BF"/>
    <w:rsid w:val="003E2663"/>
    <w:rsid w:val="003F446E"/>
    <w:rsid w:val="00401CA0"/>
    <w:rsid w:val="004031C6"/>
    <w:rsid w:val="00403CFF"/>
    <w:rsid w:val="0040565A"/>
    <w:rsid w:val="00417914"/>
    <w:rsid w:val="004209C0"/>
    <w:rsid w:val="0042298C"/>
    <w:rsid w:val="00424AD7"/>
    <w:rsid w:val="00425C4A"/>
    <w:rsid w:val="004403E3"/>
    <w:rsid w:val="004465C2"/>
    <w:rsid w:val="00450DBA"/>
    <w:rsid w:val="00451B3F"/>
    <w:rsid w:val="004552D9"/>
    <w:rsid w:val="00466E7A"/>
    <w:rsid w:val="0047238D"/>
    <w:rsid w:val="00475080"/>
    <w:rsid w:val="004755D2"/>
    <w:rsid w:val="00481322"/>
    <w:rsid w:val="00483C6B"/>
    <w:rsid w:val="00487179"/>
    <w:rsid w:val="00494901"/>
    <w:rsid w:val="00495004"/>
    <w:rsid w:val="0049686E"/>
    <w:rsid w:val="004A1DC4"/>
    <w:rsid w:val="004A214A"/>
    <w:rsid w:val="004A2420"/>
    <w:rsid w:val="004A275D"/>
    <w:rsid w:val="004A3407"/>
    <w:rsid w:val="004A50D6"/>
    <w:rsid w:val="004B141E"/>
    <w:rsid w:val="004B1FCD"/>
    <w:rsid w:val="004C2150"/>
    <w:rsid w:val="004C2424"/>
    <w:rsid w:val="004C3023"/>
    <w:rsid w:val="004C5BD8"/>
    <w:rsid w:val="004D5D53"/>
    <w:rsid w:val="004D6381"/>
    <w:rsid w:val="004E5414"/>
    <w:rsid w:val="004F05E1"/>
    <w:rsid w:val="004F1280"/>
    <w:rsid w:val="004F2223"/>
    <w:rsid w:val="004F3702"/>
    <w:rsid w:val="004F4188"/>
    <w:rsid w:val="004F685C"/>
    <w:rsid w:val="00500559"/>
    <w:rsid w:val="005031EA"/>
    <w:rsid w:val="0050370D"/>
    <w:rsid w:val="00503F73"/>
    <w:rsid w:val="00506BFA"/>
    <w:rsid w:val="00510825"/>
    <w:rsid w:val="00512F54"/>
    <w:rsid w:val="0052782B"/>
    <w:rsid w:val="0053137B"/>
    <w:rsid w:val="00541E12"/>
    <w:rsid w:val="005437D8"/>
    <w:rsid w:val="00544787"/>
    <w:rsid w:val="00545399"/>
    <w:rsid w:val="005474A9"/>
    <w:rsid w:val="0054777D"/>
    <w:rsid w:val="00552C9D"/>
    <w:rsid w:val="00554BD8"/>
    <w:rsid w:val="00565587"/>
    <w:rsid w:val="00567167"/>
    <w:rsid w:val="00570E50"/>
    <w:rsid w:val="00574066"/>
    <w:rsid w:val="00580D0F"/>
    <w:rsid w:val="005856F9"/>
    <w:rsid w:val="00586A5E"/>
    <w:rsid w:val="00587D21"/>
    <w:rsid w:val="00597C60"/>
    <w:rsid w:val="005A2CA0"/>
    <w:rsid w:val="005A5593"/>
    <w:rsid w:val="005A7C89"/>
    <w:rsid w:val="005B069A"/>
    <w:rsid w:val="005B1797"/>
    <w:rsid w:val="005C2589"/>
    <w:rsid w:val="005C5F06"/>
    <w:rsid w:val="005C7A39"/>
    <w:rsid w:val="005D326B"/>
    <w:rsid w:val="005D65EF"/>
    <w:rsid w:val="005D7D39"/>
    <w:rsid w:val="005E6375"/>
    <w:rsid w:val="00603723"/>
    <w:rsid w:val="00610F33"/>
    <w:rsid w:val="00615574"/>
    <w:rsid w:val="00616180"/>
    <w:rsid w:val="00617F99"/>
    <w:rsid w:val="00620412"/>
    <w:rsid w:val="00620830"/>
    <w:rsid w:val="00625102"/>
    <w:rsid w:val="0063164F"/>
    <w:rsid w:val="00632CEC"/>
    <w:rsid w:val="006332B3"/>
    <w:rsid w:val="0064514B"/>
    <w:rsid w:val="00646878"/>
    <w:rsid w:val="006505BC"/>
    <w:rsid w:val="00650E50"/>
    <w:rsid w:val="006523C8"/>
    <w:rsid w:val="00656A0C"/>
    <w:rsid w:val="006573BD"/>
    <w:rsid w:val="006622B9"/>
    <w:rsid w:val="0066257F"/>
    <w:rsid w:val="00662F81"/>
    <w:rsid w:val="00666F08"/>
    <w:rsid w:val="00671587"/>
    <w:rsid w:val="00674AE2"/>
    <w:rsid w:val="00675D4B"/>
    <w:rsid w:val="006811D4"/>
    <w:rsid w:val="00681795"/>
    <w:rsid w:val="00683307"/>
    <w:rsid w:val="006965F9"/>
    <w:rsid w:val="00697F42"/>
    <w:rsid w:val="006A115A"/>
    <w:rsid w:val="006A1CE7"/>
    <w:rsid w:val="006A6A56"/>
    <w:rsid w:val="006C4F2A"/>
    <w:rsid w:val="006C51C1"/>
    <w:rsid w:val="006C5B35"/>
    <w:rsid w:val="006D657B"/>
    <w:rsid w:val="006D6C2F"/>
    <w:rsid w:val="006E19BB"/>
    <w:rsid w:val="006E5877"/>
    <w:rsid w:val="00705D18"/>
    <w:rsid w:val="00710970"/>
    <w:rsid w:val="00726EB1"/>
    <w:rsid w:val="00733F6E"/>
    <w:rsid w:val="00734444"/>
    <w:rsid w:val="00735E0E"/>
    <w:rsid w:val="0073772E"/>
    <w:rsid w:val="0074422E"/>
    <w:rsid w:val="00745AA1"/>
    <w:rsid w:val="0075507E"/>
    <w:rsid w:val="00761554"/>
    <w:rsid w:val="0076361B"/>
    <w:rsid w:val="00765834"/>
    <w:rsid w:val="00767451"/>
    <w:rsid w:val="007706A9"/>
    <w:rsid w:val="00775595"/>
    <w:rsid w:val="0077614D"/>
    <w:rsid w:val="0078084B"/>
    <w:rsid w:val="00785C03"/>
    <w:rsid w:val="00791D45"/>
    <w:rsid w:val="0079481E"/>
    <w:rsid w:val="007955F4"/>
    <w:rsid w:val="007A2B3B"/>
    <w:rsid w:val="007A70D3"/>
    <w:rsid w:val="007B321D"/>
    <w:rsid w:val="007B5423"/>
    <w:rsid w:val="007C3CAE"/>
    <w:rsid w:val="007C448B"/>
    <w:rsid w:val="007D1AD5"/>
    <w:rsid w:val="007F32FF"/>
    <w:rsid w:val="007F57A2"/>
    <w:rsid w:val="00800829"/>
    <w:rsid w:val="00802CF5"/>
    <w:rsid w:val="00804422"/>
    <w:rsid w:val="0080664B"/>
    <w:rsid w:val="008068AB"/>
    <w:rsid w:val="00807223"/>
    <w:rsid w:val="00812F12"/>
    <w:rsid w:val="00814E36"/>
    <w:rsid w:val="008153AB"/>
    <w:rsid w:val="008169CD"/>
    <w:rsid w:val="00817E48"/>
    <w:rsid w:val="00820D92"/>
    <w:rsid w:val="00821196"/>
    <w:rsid w:val="008228DA"/>
    <w:rsid w:val="00822F61"/>
    <w:rsid w:val="00826A11"/>
    <w:rsid w:val="00827388"/>
    <w:rsid w:val="0083747A"/>
    <w:rsid w:val="0084406A"/>
    <w:rsid w:val="00845076"/>
    <w:rsid w:val="0085763F"/>
    <w:rsid w:val="00860F7C"/>
    <w:rsid w:val="0086453F"/>
    <w:rsid w:val="00865E5E"/>
    <w:rsid w:val="00870BF1"/>
    <w:rsid w:val="008716AA"/>
    <w:rsid w:val="00871B3C"/>
    <w:rsid w:val="008761A0"/>
    <w:rsid w:val="00880337"/>
    <w:rsid w:val="008850D0"/>
    <w:rsid w:val="00895F8A"/>
    <w:rsid w:val="00897BE0"/>
    <w:rsid w:val="008A0730"/>
    <w:rsid w:val="008A5801"/>
    <w:rsid w:val="008B3C73"/>
    <w:rsid w:val="008B4737"/>
    <w:rsid w:val="008C053F"/>
    <w:rsid w:val="008C443D"/>
    <w:rsid w:val="008C6CEA"/>
    <w:rsid w:val="008D05C0"/>
    <w:rsid w:val="008D2EFC"/>
    <w:rsid w:val="008D598B"/>
    <w:rsid w:val="008F7C45"/>
    <w:rsid w:val="00903551"/>
    <w:rsid w:val="00907190"/>
    <w:rsid w:val="00914522"/>
    <w:rsid w:val="00914737"/>
    <w:rsid w:val="00914AC1"/>
    <w:rsid w:val="009166FA"/>
    <w:rsid w:val="00917C58"/>
    <w:rsid w:val="0093055F"/>
    <w:rsid w:val="00933952"/>
    <w:rsid w:val="00940637"/>
    <w:rsid w:val="009420FE"/>
    <w:rsid w:val="009421D0"/>
    <w:rsid w:val="0094341F"/>
    <w:rsid w:val="00950277"/>
    <w:rsid w:val="00950393"/>
    <w:rsid w:val="009504DC"/>
    <w:rsid w:val="00951983"/>
    <w:rsid w:val="0096637A"/>
    <w:rsid w:val="00972921"/>
    <w:rsid w:val="00975A4C"/>
    <w:rsid w:val="00980F11"/>
    <w:rsid w:val="00981629"/>
    <w:rsid w:val="00986037"/>
    <w:rsid w:val="00986DE3"/>
    <w:rsid w:val="00990571"/>
    <w:rsid w:val="00992EDF"/>
    <w:rsid w:val="009A5859"/>
    <w:rsid w:val="009A77CF"/>
    <w:rsid w:val="009B017C"/>
    <w:rsid w:val="009B632A"/>
    <w:rsid w:val="009B6508"/>
    <w:rsid w:val="009B77C9"/>
    <w:rsid w:val="009C2697"/>
    <w:rsid w:val="009C3374"/>
    <w:rsid w:val="009C54FA"/>
    <w:rsid w:val="009C6A1D"/>
    <w:rsid w:val="009E22A0"/>
    <w:rsid w:val="009E47BD"/>
    <w:rsid w:val="009E68C4"/>
    <w:rsid w:val="009E7924"/>
    <w:rsid w:val="009E7EB9"/>
    <w:rsid w:val="009F072E"/>
    <w:rsid w:val="009F2EAE"/>
    <w:rsid w:val="009F664B"/>
    <w:rsid w:val="009F7057"/>
    <w:rsid w:val="009F71D8"/>
    <w:rsid w:val="00A02E98"/>
    <w:rsid w:val="00A17E68"/>
    <w:rsid w:val="00A30E5F"/>
    <w:rsid w:val="00A33958"/>
    <w:rsid w:val="00A35CA3"/>
    <w:rsid w:val="00A42111"/>
    <w:rsid w:val="00A43BEE"/>
    <w:rsid w:val="00A5247A"/>
    <w:rsid w:val="00A54A75"/>
    <w:rsid w:val="00A5789A"/>
    <w:rsid w:val="00A57F4D"/>
    <w:rsid w:val="00A61365"/>
    <w:rsid w:val="00A62D30"/>
    <w:rsid w:val="00A704E0"/>
    <w:rsid w:val="00A731DD"/>
    <w:rsid w:val="00A739B4"/>
    <w:rsid w:val="00A83227"/>
    <w:rsid w:val="00A8575C"/>
    <w:rsid w:val="00A85AB1"/>
    <w:rsid w:val="00A928D2"/>
    <w:rsid w:val="00A94763"/>
    <w:rsid w:val="00AA1BA2"/>
    <w:rsid w:val="00AA269C"/>
    <w:rsid w:val="00AA4628"/>
    <w:rsid w:val="00AB06A9"/>
    <w:rsid w:val="00AC31DE"/>
    <w:rsid w:val="00AD5C4F"/>
    <w:rsid w:val="00AE0523"/>
    <w:rsid w:val="00AE07D6"/>
    <w:rsid w:val="00AE3FBD"/>
    <w:rsid w:val="00AF089C"/>
    <w:rsid w:val="00AF1809"/>
    <w:rsid w:val="00B04AF3"/>
    <w:rsid w:val="00B159CA"/>
    <w:rsid w:val="00B15CF3"/>
    <w:rsid w:val="00B1656B"/>
    <w:rsid w:val="00B22AD6"/>
    <w:rsid w:val="00B31771"/>
    <w:rsid w:val="00B321A1"/>
    <w:rsid w:val="00B326D7"/>
    <w:rsid w:val="00B33A53"/>
    <w:rsid w:val="00B3576A"/>
    <w:rsid w:val="00B46866"/>
    <w:rsid w:val="00B46C85"/>
    <w:rsid w:val="00B61281"/>
    <w:rsid w:val="00B61378"/>
    <w:rsid w:val="00B679F6"/>
    <w:rsid w:val="00B7088A"/>
    <w:rsid w:val="00B72CAC"/>
    <w:rsid w:val="00B748C9"/>
    <w:rsid w:val="00B74C8E"/>
    <w:rsid w:val="00B767F8"/>
    <w:rsid w:val="00B8025C"/>
    <w:rsid w:val="00B82570"/>
    <w:rsid w:val="00B82C3D"/>
    <w:rsid w:val="00B87002"/>
    <w:rsid w:val="00B9219B"/>
    <w:rsid w:val="00B930A7"/>
    <w:rsid w:val="00B943F0"/>
    <w:rsid w:val="00B9716C"/>
    <w:rsid w:val="00BA0759"/>
    <w:rsid w:val="00BA1BEA"/>
    <w:rsid w:val="00BA2AF6"/>
    <w:rsid w:val="00BA3D0D"/>
    <w:rsid w:val="00BA69E5"/>
    <w:rsid w:val="00BA792A"/>
    <w:rsid w:val="00BB05FB"/>
    <w:rsid w:val="00BB358F"/>
    <w:rsid w:val="00BB4E9E"/>
    <w:rsid w:val="00BB5209"/>
    <w:rsid w:val="00BC1CED"/>
    <w:rsid w:val="00BD3F77"/>
    <w:rsid w:val="00BD5F20"/>
    <w:rsid w:val="00BE1346"/>
    <w:rsid w:val="00BE2CB4"/>
    <w:rsid w:val="00BE70BC"/>
    <w:rsid w:val="00BF3332"/>
    <w:rsid w:val="00C0633F"/>
    <w:rsid w:val="00C10213"/>
    <w:rsid w:val="00C103BC"/>
    <w:rsid w:val="00C15835"/>
    <w:rsid w:val="00C1603B"/>
    <w:rsid w:val="00C2164D"/>
    <w:rsid w:val="00C223B4"/>
    <w:rsid w:val="00C22419"/>
    <w:rsid w:val="00C243D9"/>
    <w:rsid w:val="00C265C5"/>
    <w:rsid w:val="00C27D58"/>
    <w:rsid w:val="00C30C79"/>
    <w:rsid w:val="00C354EF"/>
    <w:rsid w:val="00C3563D"/>
    <w:rsid w:val="00C4225A"/>
    <w:rsid w:val="00C426DA"/>
    <w:rsid w:val="00C448CE"/>
    <w:rsid w:val="00C47440"/>
    <w:rsid w:val="00C53594"/>
    <w:rsid w:val="00C559C3"/>
    <w:rsid w:val="00C56B99"/>
    <w:rsid w:val="00C64E78"/>
    <w:rsid w:val="00C805B7"/>
    <w:rsid w:val="00C81222"/>
    <w:rsid w:val="00C8533A"/>
    <w:rsid w:val="00C869C7"/>
    <w:rsid w:val="00C93624"/>
    <w:rsid w:val="00CA5662"/>
    <w:rsid w:val="00CA606F"/>
    <w:rsid w:val="00CC4E47"/>
    <w:rsid w:val="00CC4F4C"/>
    <w:rsid w:val="00CC5C56"/>
    <w:rsid w:val="00CD3BB8"/>
    <w:rsid w:val="00CD4E45"/>
    <w:rsid w:val="00CF32A9"/>
    <w:rsid w:val="00CF6547"/>
    <w:rsid w:val="00CF6851"/>
    <w:rsid w:val="00CF746F"/>
    <w:rsid w:val="00D0626C"/>
    <w:rsid w:val="00D0723E"/>
    <w:rsid w:val="00D10D62"/>
    <w:rsid w:val="00D12820"/>
    <w:rsid w:val="00D128F1"/>
    <w:rsid w:val="00D15593"/>
    <w:rsid w:val="00D1706F"/>
    <w:rsid w:val="00D321F6"/>
    <w:rsid w:val="00D37D4B"/>
    <w:rsid w:val="00D414E2"/>
    <w:rsid w:val="00D41785"/>
    <w:rsid w:val="00D52091"/>
    <w:rsid w:val="00D52A25"/>
    <w:rsid w:val="00D5600D"/>
    <w:rsid w:val="00D570CC"/>
    <w:rsid w:val="00D608F2"/>
    <w:rsid w:val="00D61F59"/>
    <w:rsid w:val="00D66F79"/>
    <w:rsid w:val="00D71AC6"/>
    <w:rsid w:val="00D75AD8"/>
    <w:rsid w:val="00D8328F"/>
    <w:rsid w:val="00D841A6"/>
    <w:rsid w:val="00D848FB"/>
    <w:rsid w:val="00D85E6A"/>
    <w:rsid w:val="00D86659"/>
    <w:rsid w:val="00D94E9E"/>
    <w:rsid w:val="00D96E6F"/>
    <w:rsid w:val="00DB7A8C"/>
    <w:rsid w:val="00DC3B7E"/>
    <w:rsid w:val="00DC6DAE"/>
    <w:rsid w:val="00DD1217"/>
    <w:rsid w:val="00DD1BB1"/>
    <w:rsid w:val="00DD3280"/>
    <w:rsid w:val="00DD3CAD"/>
    <w:rsid w:val="00DD6C57"/>
    <w:rsid w:val="00DE4215"/>
    <w:rsid w:val="00DF011F"/>
    <w:rsid w:val="00E0578C"/>
    <w:rsid w:val="00E14054"/>
    <w:rsid w:val="00E219B3"/>
    <w:rsid w:val="00E27D34"/>
    <w:rsid w:val="00E43C77"/>
    <w:rsid w:val="00E448E2"/>
    <w:rsid w:val="00E46744"/>
    <w:rsid w:val="00E541A9"/>
    <w:rsid w:val="00E61793"/>
    <w:rsid w:val="00E63966"/>
    <w:rsid w:val="00E670EE"/>
    <w:rsid w:val="00E71DA1"/>
    <w:rsid w:val="00E74730"/>
    <w:rsid w:val="00E74D67"/>
    <w:rsid w:val="00E76266"/>
    <w:rsid w:val="00E856B6"/>
    <w:rsid w:val="00E91F59"/>
    <w:rsid w:val="00E9341B"/>
    <w:rsid w:val="00EA0BB7"/>
    <w:rsid w:val="00EA181B"/>
    <w:rsid w:val="00EA3341"/>
    <w:rsid w:val="00EA7D6A"/>
    <w:rsid w:val="00EB7419"/>
    <w:rsid w:val="00EC42BD"/>
    <w:rsid w:val="00EC5282"/>
    <w:rsid w:val="00EC5E34"/>
    <w:rsid w:val="00EC6B3F"/>
    <w:rsid w:val="00ED4FA6"/>
    <w:rsid w:val="00ED574E"/>
    <w:rsid w:val="00EE0DF6"/>
    <w:rsid w:val="00EE5C47"/>
    <w:rsid w:val="00EF3494"/>
    <w:rsid w:val="00EF4CF5"/>
    <w:rsid w:val="00EF7D3F"/>
    <w:rsid w:val="00F056AC"/>
    <w:rsid w:val="00F10E18"/>
    <w:rsid w:val="00F16C34"/>
    <w:rsid w:val="00F25AFD"/>
    <w:rsid w:val="00F31942"/>
    <w:rsid w:val="00F33CA7"/>
    <w:rsid w:val="00F41257"/>
    <w:rsid w:val="00F470C0"/>
    <w:rsid w:val="00F4786F"/>
    <w:rsid w:val="00F569E6"/>
    <w:rsid w:val="00F60051"/>
    <w:rsid w:val="00F71CFC"/>
    <w:rsid w:val="00F80498"/>
    <w:rsid w:val="00F83BEA"/>
    <w:rsid w:val="00F85E4A"/>
    <w:rsid w:val="00F87448"/>
    <w:rsid w:val="00F95B9C"/>
    <w:rsid w:val="00F95EB7"/>
    <w:rsid w:val="00FA1FDC"/>
    <w:rsid w:val="00FB4605"/>
    <w:rsid w:val="00FB65F1"/>
    <w:rsid w:val="00FC232D"/>
    <w:rsid w:val="00FE1EBC"/>
    <w:rsid w:val="00FE1FC8"/>
    <w:rsid w:val="00FF1E55"/>
    <w:rsid w:val="00FF3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1ED1276-6676-4414-A39A-AF7A0BE89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0A7"/>
    <w:rPr>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44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8C4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7"/>
      <w:szCs w:val="17"/>
      <w:lang w:val="ru-RU"/>
    </w:rPr>
  </w:style>
  <w:style w:type="character" w:customStyle="1" w:styleId="rvts46">
    <w:name w:val="rvts46"/>
    <w:basedOn w:val="a0"/>
    <w:uiPriority w:val="99"/>
    <w:rsid w:val="00D1706F"/>
  </w:style>
  <w:style w:type="paragraph" w:styleId="a4">
    <w:name w:val="Body Text"/>
    <w:basedOn w:val="a"/>
    <w:link w:val="a5"/>
    <w:uiPriority w:val="99"/>
    <w:rsid w:val="00860F7C"/>
    <w:pPr>
      <w:autoSpaceDE w:val="0"/>
      <w:autoSpaceDN w:val="0"/>
      <w:spacing w:after="600"/>
      <w:jc w:val="center"/>
    </w:pPr>
    <w:rPr>
      <w:sz w:val="28"/>
      <w:szCs w:val="28"/>
    </w:rPr>
  </w:style>
  <w:style w:type="paragraph" w:styleId="a6">
    <w:name w:val="Balloon Text"/>
    <w:basedOn w:val="a"/>
    <w:link w:val="a7"/>
    <w:uiPriority w:val="99"/>
    <w:semiHidden/>
    <w:rsid w:val="00A42111"/>
    <w:rPr>
      <w:rFonts w:ascii="Tahoma" w:hAnsi="Tahoma" w:cs="Tahoma"/>
      <w:sz w:val="16"/>
      <w:szCs w:val="16"/>
    </w:rPr>
  </w:style>
  <w:style w:type="character" w:customStyle="1" w:styleId="a5">
    <w:name w:val="Основной текст Знак"/>
    <w:basedOn w:val="a0"/>
    <w:link w:val="a4"/>
    <w:uiPriority w:val="99"/>
    <w:rsid w:val="00860F7C"/>
    <w:rPr>
      <w:rFonts w:eastAsia="Times New Roman"/>
      <w:sz w:val="28"/>
      <w:szCs w:val="28"/>
      <w:lang w:val="uk-UA" w:eastAsia="ru-RU"/>
    </w:rPr>
  </w:style>
  <w:style w:type="character" w:customStyle="1" w:styleId="a7">
    <w:name w:val="Текст выноски Знак"/>
    <w:basedOn w:val="a0"/>
    <w:link w:val="a6"/>
    <w:uiPriority w:val="99"/>
    <w:semiHidden/>
    <w:rsid w:val="00B61281"/>
    <w:rPr>
      <w:rFonts w:ascii="Tahoma" w:hAnsi="Tahoma" w:cs="Tahoma"/>
      <w:sz w:val="16"/>
      <w:szCs w:val="16"/>
      <w:lang w:val="uk-UA" w:eastAsia="ru-RU"/>
    </w:rPr>
  </w:style>
  <w:style w:type="paragraph" w:styleId="a8">
    <w:name w:val="footer"/>
    <w:basedOn w:val="a"/>
    <w:link w:val="a9"/>
    <w:uiPriority w:val="99"/>
    <w:rsid w:val="00785C03"/>
    <w:pPr>
      <w:tabs>
        <w:tab w:val="center" w:pos="4677"/>
        <w:tab w:val="right" w:pos="9355"/>
      </w:tabs>
    </w:pPr>
  </w:style>
  <w:style w:type="character" w:customStyle="1" w:styleId="a9">
    <w:name w:val="Нижний колонтитул Знак"/>
    <w:basedOn w:val="a0"/>
    <w:link w:val="a8"/>
    <w:uiPriority w:val="99"/>
    <w:semiHidden/>
    <w:rsid w:val="00B61281"/>
    <w:rPr>
      <w:sz w:val="24"/>
      <w:szCs w:val="24"/>
      <w:lang w:val="uk-UA" w:eastAsia="ru-RU"/>
    </w:rPr>
  </w:style>
  <w:style w:type="character" w:styleId="aa">
    <w:name w:val="page number"/>
    <w:basedOn w:val="a0"/>
    <w:uiPriority w:val="99"/>
    <w:rsid w:val="00785C03"/>
  </w:style>
  <w:style w:type="paragraph" w:styleId="ab">
    <w:name w:val="Normal (Web)"/>
    <w:basedOn w:val="a"/>
    <w:uiPriority w:val="99"/>
    <w:rsid w:val="008761A0"/>
    <w:pPr>
      <w:spacing w:before="100" w:beforeAutospacing="1" w:after="100" w:afterAutospacing="1"/>
    </w:pPr>
    <w:rPr>
      <w:lang w:val="ru-RU"/>
    </w:rPr>
  </w:style>
  <w:style w:type="paragraph" w:styleId="ac">
    <w:name w:val="header"/>
    <w:basedOn w:val="a"/>
    <w:link w:val="ad"/>
    <w:uiPriority w:val="99"/>
    <w:rsid w:val="004465C2"/>
    <w:pPr>
      <w:tabs>
        <w:tab w:val="center" w:pos="4677"/>
        <w:tab w:val="right" w:pos="9355"/>
      </w:tabs>
    </w:pPr>
  </w:style>
  <w:style w:type="character" w:customStyle="1" w:styleId="ad">
    <w:name w:val="Верхний колонтитул Знак"/>
    <w:basedOn w:val="a0"/>
    <w:link w:val="ac"/>
    <w:uiPriority w:val="99"/>
    <w:semiHidden/>
    <w:rsid w:val="00B61281"/>
    <w:rPr>
      <w:sz w:val="24"/>
      <w:szCs w:val="24"/>
      <w:lang w:val="uk-UA" w:eastAsia="ru-RU"/>
    </w:rPr>
  </w:style>
  <w:style w:type="character" w:styleId="ae">
    <w:name w:val="Hyperlink"/>
    <w:basedOn w:val="a0"/>
    <w:uiPriority w:val="99"/>
    <w:rsid w:val="001E2CC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Знак Знак"/>
    <w:basedOn w:val="a"/>
    <w:uiPriority w:val="99"/>
    <w:rsid w:val="00745AA1"/>
    <w:rPr>
      <w:rFonts w:ascii="Verdana" w:eastAsia="Batang" w:hAnsi="Verdana" w:cs="Verdana"/>
      <w:sz w:val="20"/>
      <w:szCs w:val="20"/>
      <w:lang w:val="en-US" w:eastAsia="en-US"/>
    </w:rPr>
  </w:style>
  <w:style w:type="character" w:customStyle="1" w:styleId="rvts0">
    <w:name w:val="rvts0"/>
    <w:basedOn w:val="a0"/>
    <w:rsid w:val="009420FE"/>
  </w:style>
  <w:style w:type="paragraph" w:customStyle="1" w:styleId="rvps2">
    <w:name w:val="rvps2"/>
    <w:basedOn w:val="a"/>
    <w:rsid w:val="00B72CAC"/>
    <w:pPr>
      <w:spacing w:before="100" w:beforeAutospacing="1" w:after="100" w:afterAutospacing="1"/>
    </w:pPr>
    <w:rPr>
      <w:lang w:eastAsia="uk-UA"/>
    </w:rPr>
  </w:style>
  <w:style w:type="paragraph" w:customStyle="1" w:styleId="CharChar1">
    <w:name w:val="Char Знак Знак Char Знак Знак Знак Знак Знак Знак Знак Знак Знак Знак Знак Знак Знак Знак Знак Знак Знак Знак1"/>
    <w:basedOn w:val="a"/>
    <w:uiPriority w:val="99"/>
    <w:rsid w:val="001C0249"/>
    <w:rPr>
      <w:rFonts w:ascii="Verdana" w:eastAsia="Batang" w:hAnsi="Verdana" w:cs="Verdana"/>
      <w:sz w:val="20"/>
      <w:szCs w:val="20"/>
      <w:lang w:val="en-US" w:eastAsia="en-US"/>
    </w:rPr>
  </w:style>
  <w:style w:type="character" w:customStyle="1" w:styleId="HTML0">
    <w:name w:val="Стандартный HTML Знак"/>
    <w:link w:val="HTML"/>
    <w:uiPriority w:val="99"/>
    <w:rsid w:val="00C93624"/>
    <w:rPr>
      <w:rFonts w:ascii="Courier New" w:hAnsi="Courier New" w:cs="Courier New"/>
      <w:color w:val="000000"/>
      <w:sz w:val="17"/>
      <w:szCs w:val="17"/>
      <w:lang w:val="ru-RU" w:eastAsia="ru-RU"/>
    </w:rPr>
  </w:style>
  <w:style w:type="character" w:customStyle="1" w:styleId="rvts37">
    <w:name w:val="rvts37"/>
    <w:basedOn w:val="a0"/>
    <w:uiPriority w:val="99"/>
    <w:rsid w:val="00580D0F"/>
  </w:style>
  <w:style w:type="character" w:customStyle="1" w:styleId="rvts52">
    <w:name w:val="rvts52"/>
    <w:basedOn w:val="a0"/>
    <w:uiPriority w:val="99"/>
    <w:rsid w:val="00580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646377">
      <w:bodyDiv w:val="1"/>
      <w:marLeft w:val="0"/>
      <w:marRight w:val="0"/>
      <w:marTop w:val="0"/>
      <w:marBottom w:val="0"/>
      <w:divBdr>
        <w:top w:val="none" w:sz="0" w:space="0" w:color="auto"/>
        <w:left w:val="none" w:sz="0" w:space="0" w:color="auto"/>
        <w:bottom w:val="none" w:sz="0" w:space="0" w:color="auto"/>
        <w:right w:val="none" w:sz="0" w:space="0" w:color="auto"/>
      </w:divBdr>
    </w:div>
    <w:div w:id="846023229">
      <w:bodyDiv w:val="1"/>
      <w:marLeft w:val="0"/>
      <w:marRight w:val="0"/>
      <w:marTop w:val="0"/>
      <w:marBottom w:val="0"/>
      <w:divBdr>
        <w:top w:val="none" w:sz="0" w:space="0" w:color="auto"/>
        <w:left w:val="none" w:sz="0" w:space="0" w:color="auto"/>
        <w:bottom w:val="none" w:sz="0" w:space="0" w:color="auto"/>
        <w:right w:val="none" w:sz="0" w:space="0" w:color="auto"/>
      </w:divBdr>
    </w:div>
    <w:div w:id="1506700298">
      <w:marLeft w:val="0"/>
      <w:marRight w:val="0"/>
      <w:marTop w:val="0"/>
      <w:marBottom w:val="0"/>
      <w:divBdr>
        <w:top w:val="none" w:sz="0" w:space="0" w:color="auto"/>
        <w:left w:val="none" w:sz="0" w:space="0" w:color="auto"/>
        <w:bottom w:val="none" w:sz="0" w:space="0" w:color="auto"/>
        <w:right w:val="none" w:sz="0" w:space="0" w:color="auto"/>
      </w:divBdr>
      <w:divsChild>
        <w:div w:id="1506700327">
          <w:marLeft w:val="0"/>
          <w:marRight w:val="0"/>
          <w:marTop w:val="0"/>
          <w:marBottom w:val="0"/>
          <w:divBdr>
            <w:top w:val="none" w:sz="0" w:space="0" w:color="auto"/>
            <w:left w:val="none" w:sz="0" w:space="0" w:color="auto"/>
            <w:bottom w:val="none" w:sz="0" w:space="0" w:color="auto"/>
            <w:right w:val="none" w:sz="0" w:space="0" w:color="auto"/>
          </w:divBdr>
          <w:divsChild>
            <w:div w:id="150670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299">
      <w:marLeft w:val="0"/>
      <w:marRight w:val="0"/>
      <w:marTop w:val="0"/>
      <w:marBottom w:val="0"/>
      <w:divBdr>
        <w:top w:val="none" w:sz="0" w:space="0" w:color="auto"/>
        <w:left w:val="none" w:sz="0" w:space="0" w:color="auto"/>
        <w:bottom w:val="none" w:sz="0" w:space="0" w:color="auto"/>
        <w:right w:val="none" w:sz="0" w:space="0" w:color="auto"/>
      </w:divBdr>
      <w:divsChild>
        <w:div w:id="1506700342">
          <w:marLeft w:val="0"/>
          <w:marRight w:val="0"/>
          <w:marTop w:val="0"/>
          <w:marBottom w:val="0"/>
          <w:divBdr>
            <w:top w:val="none" w:sz="0" w:space="0" w:color="auto"/>
            <w:left w:val="none" w:sz="0" w:space="0" w:color="auto"/>
            <w:bottom w:val="none" w:sz="0" w:space="0" w:color="auto"/>
            <w:right w:val="none" w:sz="0" w:space="0" w:color="auto"/>
          </w:divBdr>
          <w:divsChild>
            <w:div w:id="150670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00">
      <w:marLeft w:val="0"/>
      <w:marRight w:val="0"/>
      <w:marTop w:val="0"/>
      <w:marBottom w:val="0"/>
      <w:divBdr>
        <w:top w:val="none" w:sz="0" w:space="0" w:color="auto"/>
        <w:left w:val="none" w:sz="0" w:space="0" w:color="auto"/>
        <w:bottom w:val="none" w:sz="0" w:space="0" w:color="auto"/>
        <w:right w:val="none" w:sz="0" w:space="0" w:color="auto"/>
      </w:divBdr>
      <w:divsChild>
        <w:div w:id="1506700334">
          <w:marLeft w:val="0"/>
          <w:marRight w:val="0"/>
          <w:marTop w:val="0"/>
          <w:marBottom w:val="0"/>
          <w:divBdr>
            <w:top w:val="none" w:sz="0" w:space="0" w:color="auto"/>
            <w:left w:val="none" w:sz="0" w:space="0" w:color="auto"/>
            <w:bottom w:val="none" w:sz="0" w:space="0" w:color="auto"/>
            <w:right w:val="none" w:sz="0" w:space="0" w:color="auto"/>
          </w:divBdr>
          <w:divsChild>
            <w:div w:id="1506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03">
      <w:marLeft w:val="0"/>
      <w:marRight w:val="0"/>
      <w:marTop w:val="0"/>
      <w:marBottom w:val="0"/>
      <w:divBdr>
        <w:top w:val="none" w:sz="0" w:space="0" w:color="auto"/>
        <w:left w:val="none" w:sz="0" w:space="0" w:color="auto"/>
        <w:bottom w:val="none" w:sz="0" w:space="0" w:color="auto"/>
        <w:right w:val="none" w:sz="0" w:space="0" w:color="auto"/>
      </w:divBdr>
      <w:divsChild>
        <w:div w:id="1506700338">
          <w:marLeft w:val="0"/>
          <w:marRight w:val="0"/>
          <w:marTop w:val="0"/>
          <w:marBottom w:val="0"/>
          <w:divBdr>
            <w:top w:val="none" w:sz="0" w:space="0" w:color="auto"/>
            <w:left w:val="none" w:sz="0" w:space="0" w:color="auto"/>
            <w:bottom w:val="none" w:sz="0" w:space="0" w:color="auto"/>
            <w:right w:val="none" w:sz="0" w:space="0" w:color="auto"/>
          </w:divBdr>
          <w:divsChild>
            <w:div w:id="150670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05">
      <w:marLeft w:val="0"/>
      <w:marRight w:val="0"/>
      <w:marTop w:val="0"/>
      <w:marBottom w:val="0"/>
      <w:divBdr>
        <w:top w:val="none" w:sz="0" w:space="0" w:color="auto"/>
        <w:left w:val="none" w:sz="0" w:space="0" w:color="auto"/>
        <w:bottom w:val="none" w:sz="0" w:space="0" w:color="auto"/>
        <w:right w:val="none" w:sz="0" w:space="0" w:color="auto"/>
      </w:divBdr>
      <w:divsChild>
        <w:div w:id="1506700325">
          <w:marLeft w:val="0"/>
          <w:marRight w:val="0"/>
          <w:marTop w:val="0"/>
          <w:marBottom w:val="0"/>
          <w:divBdr>
            <w:top w:val="none" w:sz="0" w:space="0" w:color="auto"/>
            <w:left w:val="none" w:sz="0" w:space="0" w:color="auto"/>
            <w:bottom w:val="none" w:sz="0" w:space="0" w:color="auto"/>
            <w:right w:val="none" w:sz="0" w:space="0" w:color="auto"/>
          </w:divBdr>
          <w:divsChild>
            <w:div w:id="1506700301">
              <w:marLeft w:val="0"/>
              <w:marRight w:val="0"/>
              <w:marTop w:val="0"/>
              <w:marBottom w:val="0"/>
              <w:divBdr>
                <w:top w:val="none" w:sz="0" w:space="0" w:color="auto"/>
                <w:left w:val="none" w:sz="0" w:space="0" w:color="auto"/>
                <w:bottom w:val="none" w:sz="0" w:space="0" w:color="auto"/>
                <w:right w:val="none" w:sz="0" w:space="0" w:color="auto"/>
              </w:divBdr>
              <w:divsChild>
                <w:div w:id="1506700309">
                  <w:marLeft w:val="0"/>
                  <w:marRight w:val="0"/>
                  <w:marTop w:val="0"/>
                  <w:marBottom w:val="0"/>
                  <w:divBdr>
                    <w:top w:val="none" w:sz="0" w:space="0" w:color="auto"/>
                    <w:left w:val="none" w:sz="0" w:space="0" w:color="auto"/>
                    <w:bottom w:val="none" w:sz="0" w:space="0" w:color="auto"/>
                    <w:right w:val="none" w:sz="0" w:space="0" w:color="auto"/>
                  </w:divBdr>
                </w:div>
                <w:div w:id="150670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700312">
      <w:marLeft w:val="0"/>
      <w:marRight w:val="0"/>
      <w:marTop w:val="0"/>
      <w:marBottom w:val="0"/>
      <w:divBdr>
        <w:top w:val="none" w:sz="0" w:space="0" w:color="auto"/>
        <w:left w:val="none" w:sz="0" w:space="0" w:color="auto"/>
        <w:bottom w:val="none" w:sz="0" w:space="0" w:color="auto"/>
        <w:right w:val="none" w:sz="0" w:space="0" w:color="auto"/>
      </w:divBdr>
      <w:divsChild>
        <w:div w:id="1506700304">
          <w:marLeft w:val="0"/>
          <w:marRight w:val="0"/>
          <w:marTop w:val="0"/>
          <w:marBottom w:val="0"/>
          <w:divBdr>
            <w:top w:val="none" w:sz="0" w:space="0" w:color="auto"/>
            <w:left w:val="none" w:sz="0" w:space="0" w:color="auto"/>
            <w:bottom w:val="none" w:sz="0" w:space="0" w:color="auto"/>
            <w:right w:val="none" w:sz="0" w:space="0" w:color="auto"/>
          </w:divBdr>
          <w:divsChild>
            <w:div w:id="150670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16">
      <w:marLeft w:val="0"/>
      <w:marRight w:val="0"/>
      <w:marTop w:val="0"/>
      <w:marBottom w:val="0"/>
      <w:divBdr>
        <w:top w:val="none" w:sz="0" w:space="0" w:color="auto"/>
        <w:left w:val="none" w:sz="0" w:space="0" w:color="auto"/>
        <w:bottom w:val="none" w:sz="0" w:space="0" w:color="auto"/>
        <w:right w:val="none" w:sz="0" w:space="0" w:color="auto"/>
      </w:divBdr>
      <w:divsChild>
        <w:div w:id="1506700307">
          <w:marLeft w:val="0"/>
          <w:marRight w:val="0"/>
          <w:marTop w:val="0"/>
          <w:marBottom w:val="0"/>
          <w:divBdr>
            <w:top w:val="none" w:sz="0" w:space="0" w:color="auto"/>
            <w:left w:val="none" w:sz="0" w:space="0" w:color="auto"/>
            <w:bottom w:val="none" w:sz="0" w:space="0" w:color="auto"/>
            <w:right w:val="none" w:sz="0" w:space="0" w:color="auto"/>
          </w:divBdr>
          <w:divsChild>
            <w:div w:id="15067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17">
      <w:marLeft w:val="0"/>
      <w:marRight w:val="0"/>
      <w:marTop w:val="0"/>
      <w:marBottom w:val="0"/>
      <w:divBdr>
        <w:top w:val="none" w:sz="0" w:space="0" w:color="auto"/>
        <w:left w:val="none" w:sz="0" w:space="0" w:color="auto"/>
        <w:bottom w:val="none" w:sz="0" w:space="0" w:color="auto"/>
        <w:right w:val="none" w:sz="0" w:space="0" w:color="auto"/>
      </w:divBdr>
      <w:divsChild>
        <w:div w:id="1506700349">
          <w:marLeft w:val="0"/>
          <w:marRight w:val="0"/>
          <w:marTop w:val="0"/>
          <w:marBottom w:val="0"/>
          <w:divBdr>
            <w:top w:val="none" w:sz="0" w:space="0" w:color="auto"/>
            <w:left w:val="none" w:sz="0" w:space="0" w:color="auto"/>
            <w:bottom w:val="none" w:sz="0" w:space="0" w:color="auto"/>
            <w:right w:val="none" w:sz="0" w:space="0" w:color="auto"/>
          </w:divBdr>
          <w:divsChild>
            <w:div w:id="150670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20">
      <w:marLeft w:val="0"/>
      <w:marRight w:val="0"/>
      <w:marTop w:val="0"/>
      <w:marBottom w:val="0"/>
      <w:divBdr>
        <w:top w:val="none" w:sz="0" w:space="0" w:color="auto"/>
        <w:left w:val="none" w:sz="0" w:space="0" w:color="auto"/>
        <w:bottom w:val="none" w:sz="0" w:space="0" w:color="auto"/>
        <w:right w:val="none" w:sz="0" w:space="0" w:color="auto"/>
      </w:divBdr>
      <w:divsChild>
        <w:div w:id="1506700302">
          <w:marLeft w:val="0"/>
          <w:marRight w:val="0"/>
          <w:marTop w:val="0"/>
          <w:marBottom w:val="0"/>
          <w:divBdr>
            <w:top w:val="none" w:sz="0" w:space="0" w:color="auto"/>
            <w:left w:val="none" w:sz="0" w:space="0" w:color="auto"/>
            <w:bottom w:val="none" w:sz="0" w:space="0" w:color="auto"/>
            <w:right w:val="none" w:sz="0" w:space="0" w:color="auto"/>
          </w:divBdr>
          <w:divsChild>
            <w:div w:id="150670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26">
      <w:marLeft w:val="0"/>
      <w:marRight w:val="0"/>
      <w:marTop w:val="0"/>
      <w:marBottom w:val="0"/>
      <w:divBdr>
        <w:top w:val="none" w:sz="0" w:space="0" w:color="auto"/>
        <w:left w:val="none" w:sz="0" w:space="0" w:color="auto"/>
        <w:bottom w:val="none" w:sz="0" w:space="0" w:color="auto"/>
        <w:right w:val="none" w:sz="0" w:space="0" w:color="auto"/>
      </w:divBdr>
      <w:divsChild>
        <w:div w:id="1506700323">
          <w:marLeft w:val="0"/>
          <w:marRight w:val="0"/>
          <w:marTop w:val="0"/>
          <w:marBottom w:val="0"/>
          <w:divBdr>
            <w:top w:val="none" w:sz="0" w:space="0" w:color="auto"/>
            <w:left w:val="none" w:sz="0" w:space="0" w:color="auto"/>
            <w:bottom w:val="none" w:sz="0" w:space="0" w:color="auto"/>
            <w:right w:val="none" w:sz="0" w:space="0" w:color="auto"/>
          </w:divBdr>
          <w:divsChild>
            <w:div w:id="1506700346">
              <w:marLeft w:val="0"/>
              <w:marRight w:val="0"/>
              <w:marTop w:val="0"/>
              <w:marBottom w:val="0"/>
              <w:divBdr>
                <w:top w:val="none" w:sz="0" w:space="0" w:color="auto"/>
                <w:left w:val="none" w:sz="0" w:space="0" w:color="auto"/>
                <w:bottom w:val="none" w:sz="0" w:space="0" w:color="auto"/>
                <w:right w:val="none" w:sz="0" w:space="0" w:color="auto"/>
              </w:divBdr>
              <w:divsChild>
                <w:div w:id="150670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700333">
      <w:marLeft w:val="0"/>
      <w:marRight w:val="0"/>
      <w:marTop w:val="0"/>
      <w:marBottom w:val="0"/>
      <w:divBdr>
        <w:top w:val="none" w:sz="0" w:space="0" w:color="auto"/>
        <w:left w:val="none" w:sz="0" w:space="0" w:color="auto"/>
        <w:bottom w:val="none" w:sz="0" w:space="0" w:color="auto"/>
        <w:right w:val="none" w:sz="0" w:space="0" w:color="auto"/>
      </w:divBdr>
      <w:divsChild>
        <w:div w:id="1506700331">
          <w:marLeft w:val="0"/>
          <w:marRight w:val="0"/>
          <w:marTop w:val="0"/>
          <w:marBottom w:val="0"/>
          <w:divBdr>
            <w:top w:val="none" w:sz="0" w:space="0" w:color="auto"/>
            <w:left w:val="none" w:sz="0" w:space="0" w:color="auto"/>
            <w:bottom w:val="none" w:sz="0" w:space="0" w:color="auto"/>
            <w:right w:val="none" w:sz="0" w:space="0" w:color="auto"/>
          </w:divBdr>
          <w:divsChild>
            <w:div w:id="150670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36">
      <w:marLeft w:val="0"/>
      <w:marRight w:val="0"/>
      <w:marTop w:val="0"/>
      <w:marBottom w:val="0"/>
      <w:divBdr>
        <w:top w:val="none" w:sz="0" w:space="0" w:color="auto"/>
        <w:left w:val="none" w:sz="0" w:space="0" w:color="auto"/>
        <w:bottom w:val="none" w:sz="0" w:space="0" w:color="auto"/>
        <w:right w:val="none" w:sz="0" w:space="0" w:color="auto"/>
      </w:divBdr>
      <w:divsChild>
        <w:div w:id="1506700347">
          <w:marLeft w:val="0"/>
          <w:marRight w:val="0"/>
          <w:marTop w:val="0"/>
          <w:marBottom w:val="0"/>
          <w:divBdr>
            <w:top w:val="none" w:sz="0" w:space="0" w:color="auto"/>
            <w:left w:val="none" w:sz="0" w:space="0" w:color="auto"/>
            <w:bottom w:val="none" w:sz="0" w:space="0" w:color="auto"/>
            <w:right w:val="none" w:sz="0" w:space="0" w:color="auto"/>
          </w:divBdr>
          <w:divsChild>
            <w:div w:id="15067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39">
      <w:marLeft w:val="0"/>
      <w:marRight w:val="0"/>
      <w:marTop w:val="0"/>
      <w:marBottom w:val="0"/>
      <w:divBdr>
        <w:top w:val="none" w:sz="0" w:space="0" w:color="auto"/>
        <w:left w:val="none" w:sz="0" w:space="0" w:color="auto"/>
        <w:bottom w:val="none" w:sz="0" w:space="0" w:color="auto"/>
        <w:right w:val="none" w:sz="0" w:space="0" w:color="auto"/>
      </w:divBdr>
      <w:divsChild>
        <w:div w:id="1506700324">
          <w:marLeft w:val="0"/>
          <w:marRight w:val="0"/>
          <w:marTop w:val="0"/>
          <w:marBottom w:val="0"/>
          <w:divBdr>
            <w:top w:val="none" w:sz="0" w:space="0" w:color="auto"/>
            <w:left w:val="none" w:sz="0" w:space="0" w:color="auto"/>
            <w:bottom w:val="none" w:sz="0" w:space="0" w:color="auto"/>
            <w:right w:val="none" w:sz="0" w:space="0" w:color="auto"/>
          </w:divBdr>
          <w:divsChild>
            <w:div w:id="15067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43">
      <w:marLeft w:val="0"/>
      <w:marRight w:val="0"/>
      <w:marTop w:val="0"/>
      <w:marBottom w:val="0"/>
      <w:divBdr>
        <w:top w:val="none" w:sz="0" w:space="0" w:color="auto"/>
        <w:left w:val="none" w:sz="0" w:space="0" w:color="auto"/>
        <w:bottom w:val="none" w:sz="0" w:space="0" w:color="auto"/>
        <w:right w:val="none" w:sz="0" w:space="0" w:color="auto"/>
      </w:divBdr>
      <w:divsChild>
        <w:div w:id="1506700308">
          <w:marLeft w:val="0"/>
          <w:marRight w:val="0"/>
          <w:marTop w:val="0"/>
          <w:marBottom w:val="0"/>
          <w:divBdr>
            <w:top w:val="none" w:sz="0" w:space="0" w:color="auto"/>
            <w:left w:val="none" w:sz="0" w:space="0" w:color="auto"/>
            <w:bottom w:val="none" w:sz="0" w:space="0" w:color="auto"/>
            <w:right w:val="none" w:sz="0" w:space="0" w:color="auto"/>
          </w:divBdr>
          <w:divsChild>
            <w:div w:id="150670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45">
      <w:marLeft w:val="0"/>
      <w:marRight w:val="0"/>
      <w:marTop w:val="0"/>
      <w:marBottom w:val="0"/>
      <w:divBdr>
        <w:top w:val="none" w:sz="0" w:space="0" w:color="auto"/>
        <w:left w:val="none" w:sz="0" w:space="0" w:color="auto"/>
        <w:bottom w:val="none" w:sz="0" w:space="0" w:color="auto"/>
        <w:right w:val="none" w:sz="0" w:space="0" w:color="auto"/>
      </w:divBdr>
      <w:divsChild>
        <w:div w:id="1506700332">
          <w:marLeft w:val="0"/>
          <w:marRight w:val="0"/>
          <w:marTop w:val="0"/>
          <w:marBottom w:val="0"/>
          <w:divBdr>
            <w:top w:val="none" w:sz="0" w:space="0" w:color="auto"/>
            <w:left w:val="none" w:sz="0" w:space="0" w:color="auto"/>
            <w:bottom w:val="none" w:sz="0" w:space="0" w:color="auto"/>
            <w:right w:val="none" w:sz="0" w:space="0" w:color="auto"/>
          </w:divBdr>
          <w:divsChild>
            <w:div w:id="150670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50">
      <w:marLeft w:val="0"/>
      <w:marRight w:val="0"/>
      <w:marTop w:val="0"/>
      <w:marBottom w:val="0"/>
      <w:divBdr>
        <w:top w:val="none" w:sz="0" w:space="0" w:color="auto"/>
        <w:left w:val="none" w:sz="0" w:space="0" w:color="auto"/>
        <w:bottom w:val="none" w:sz="0" w:space="0" w:color="auto"/>
        <w:right w:val="none" w:sz="0" w:space="0" w:color="auto"/>
      </w:divBdr>
      <w:divsChild>
        <w:div w:id="1506700344">
          <w:marLeft w:val="0"/>
          <w:marRight w:val="0"/>
          <w:marTop w:val="0"/>
          <w:marBottom w:val="0"/>
          <w:divBdr>
            <w:top w:val="none" w:sz="0" w:space="0" w:color="auto"/>
            <w:left w:val="none" w:sz="0" w:space="0" w:color="auto"/>
            <w:bottom w:val="none" w:sz="0" w:space="0" w:color="auto"/>
            <w:right w:val="none" w:sz="0" w:space="0" w:color="auto"/>
          </w:divBdr>
          <w:divsChild>
            <w:div w:id="150670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51">
      <w:marLeft w:val="0"/>
      <w:marRight w:val="0"/>
      <w:marTop w:val="0"/>
      <w:marBottom w:val="0"/>
      <w:divBdr>
        <w:top w:val="none" w:sz="0" w:space="0" w:color="auto"/>
        <w:left w:val="none" w:sz="0" w:space="0" w:color="auto"/>
        <w:bottom w:val="none" w:sz="0" w:space="0" w:color="auto"/>
        <w:right w:val="none" w:sz="0" w:space="0" w:color="auto"/>
      </w:divBdr>
      <w:divsChild>
        <w:div w:id="1506700335">
          <w:marLeft w:val="0"/>
          <w:marRight w:val="0"/>
          <w:marTop w:val="0"/>
          <w:marBottom w:val="0"/>
          <w:divBdr>
            <w:top w:val="none" w:sz="0" w:space="0" w:color="auto"/>
            <w:left w:val="none" w:sz="0" w:space="0" w:color="auto"/>
            <w:bottom w:val="none" w:sz="0" w:space="0" w:color="auto"/>
            <w:right w:val="none" w:sz="0" w:space="0" w:color="auto"/>
          </w:divBdr>
          <w:divsChild>
            <w:div w:id="150670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00352">
      <w:marLeft w:val="0"/>
      <w:marRight w:val="0"/>
      <w:marTop w:val="0"/>
      <w:marBottom w:val="0"/>
      <w:divBdr>
        <w:top w:val="none" w:sz="0" w:space="0" w:color="auto"/>
        <w:left w:val="none" w:sz="0" w:space="0" w:color="auto"/>
        <w:bottom w:val="none" w:sz="0" w:space="0" w:color="auto"/>
        <w:right w:val="none" w:sz="0" w:space="0" w:color="auto"/>
      </w:divBdr>
    </w:div>
    <w:div w:id="1506700353">
      <w:marLeft w:val="0"/>
      <w:marRight w:val="0"/>
      <w:marTop w:val="0"/>
      <w:marBottom w:val="0"/>
      <w:divBdr>
        <w:top w:val="none" w:sz="0" w:space="0" w:color="auto"/>
        <w:left w:val="none" w:sz="0" w:space="0" w:color="auto"/>
        <w:bottom w:val="none" w:sz="0" w:space="0" w:color="auto"/>
        <w:right w:val="none" w:sz="0" w:space="0" w:color="auto"/>
      </w:divBdr>
    </w:div>
    <w:div w:id="1506700354">
      <w:marLeft w:val="0"/>
      <w:marRight w:val="0"/>
      <w:marTop w:val="0"/>
      <w:marBottom w:val="0"/>
      <w:divBdr>
        <w:top w:val="none" w:sz="0" w:space="0" w:color="auto"/>
        <w:left w:val="none" w:sz="0" w:space="0" w:color="auto"/>
        <w:bottom w:val="none" w:sz="0" w:space="0" w:color="auto"/>
        <w:right w:val="none" w:sz="0" w:space="0" w:color="auto"/>
      </w:divBdr>
    </w:div>
    <w:div w:id="1506700355">
      <w:marLeft w:val="0"/>
      <w:marRight w:val="0"/>
      <w:marTop w:val="0"/>
      <w:marBottom w:val="0"/>
      <w:divBdr>
        <w:top w:val="none" w:sz="0" w:space="0" w:color="auto"/>
        <w:left w:val="none" w:sz="0" w:space="0" w:color="auto"/>
        <w:bottom w:val="none" w:sz="0" w:space="0" w:color="auto"/>
        <w:right w:val="none" w:sz="0" w:space="0" w:color="auto"/>
      </w:divBdr>
    </w:div>
    <w:div w:id="1506700356">
      <w:marLeft w:val="0"/>
      <w:marRight w:val="0"/>
      <w:marTop w:val="0"/>
      <w:marBottom w:val="0"/>
      <w:divBdr>
        <w:top w:val="none" w:sz="0" w:space="0" w:color="auto"/>
        <w:left w:val="none" w:sz="0" w:space="0" w:color="auto"/>
        <w:bottom w:val="none" w:sz="0" w:space="0" w:color="auto"/>
        <w:right w:val="none" w:sz="0" w:space="0" w:color="auto"/>
      </w:divBdr>
    </w:div>
    <w:div w:id="1506700357">
      <w:marLeft w:val="0"/>
      <w:marRight w:val="0"/>
      <w:marTop w:val="0"/>
      <w:marBottom w:val="0"/>
      <w:divBdr>
        <w:top w:val="none" w:sz="0" w:space="0" w:color="auto"/>
        <w:left w:val="none" w:sz="0" w:space="0" w:color="auto"/>
        <w:bottom w:val="none" w:sz="0" w:space="0" w:color="auto"/>
        <w:right w:val="none" w:sz="0" w:space="0" w:color="auto"/>
      </w:divBdr>
    </w:div>
    <w:div w:id="1506700358">
      <w:marLeft w:val="0"/>
      <w:marRight w:val="0"/>
      <w:marTop w:val="0"/>
      <w:marBottom w:val="0"/>
      <w:divBdr>
        <w:top w:val="none" w:sz="0" w:space="0" w:color="auto"/>
        <w:left w:val="none" w:sz="0" w:space="0" w:color="auto"/>
        <w:bottom w:val="none" w:sz="0" w:space="0" w:color="auto"/>
        <w:right w:val="none" w:sz="0" w:space="0" w:color="auto"/>
      </w:divBdr>
    </w:div>
    <w:div w:id="1506700359">
      <w:marLeft w:val="0"/>
      <w:marRight w:val="0"/>
      <w:marTop w:val="0"/>
      <w:marBottom w:val="0"/>
      <w:divBdr>
        <w:top w:val="none" w:sz="0" w:space="0" w:color="auto"/>
        <w:left w:val="none" w:sz="0" w:space="0" w:color="auto"/>
        <w:bottom w:val="none" w:sz="0" w:space="0" w:color="auto"/>
        <w:right w:val="none" w:sz="0" w:space="0" w:color="auto"/>
      </w:divBdr>
    </w:div>
    <w:div w:id="1506700360">
      <w:marLeft w:val="0"/>
      <w:marRight w:val="0"/>
      <w:marTop w:val="0"/>
      <w:marBottom w:val="0"/>
      <w:divBdr>
        <w:top w:val="none" w:sz="0" w:space="0" w:color="auto"/>
        <w:left w:val="none" w:sz="0" w:space="0" w:color="auto"/>
        <w:bottom w:val="none" w:sz="0" w:space="0" w:color="auto"/>
        <w:right w:val="none" w:sz="0" w:space="0" w:color="auto"/>
      </w:divBdr>
    </w:div>
    <w:div w:id="1506700361">
      <w:marLeft w:val="0"/>
      <w:marRight w:val="0"/>
      <w:marTop w:val="0"/>
      <w:marBottom w:val="0"/>
      <w:divBdr>
        <w:top w:val="none" w:sz="0" w:space="0" w:color="auto"/>
        <w:left w:val="none" w:sz="0" w:space="0" w:color="auto"/>
        <w:bottom w:val="none" w:sz="0" w:space="0" w:color="auto"/>
        <w:right w:val="none" w:sz="0" w:space="0" w:color="auto"/>
      </w:divBdr>
    </w:div>
    <w:div w:id="1506700362">
      <w:marLeft w:val="0"/>
      <w:marRight w:val="0"/>
      <w:marTop w:val="0"/>
      <w:marBottom w:val="0"/>
      <w:divBdr>
        <w:top w:val="none" w:sz="0" w:space="0" w:color="auto"/>
        <w:left w:val="none" w:sz="0" w:space="0" w:color="auto"/>
        <w:bottom w:val="none" w:sz="0" w:space="0" w:color="auto"/>
        <w:right w:val="none" w:sz="0" w:space="0" w:color="auto"/>
      </w:divBdr>
    </w:div>
    <w:div w:id="1506700363">
      <w:marLeft w:val="0"/>
      <w:marRight w:val="0"/>
      <w:marTop w:val="0"/>
      <w:marBottom w:val="0"/>
      <w:divBdr>
        <w:top w:val="none" w:sz="0" w:space="0" w:color="auto"/>
        <w:left w:val="none" w:sz="0" w:space="0" w:color="auto"/>
        <w:bottom w:val="none" w:sz="0" w:space="0" w:color="auto"/>
        <w:right w:val="none" w:sz="0" w:space="0" w:color="auto"/>
      </w:divBdr>
    </w:div>
    <w:div w:id="1814251772">
      <w:bodyDiv w:val="1"/>
      <w:marLeft w:val="0"/>
      <w:marRight w:val="0"/>
      <w:marTop w:val="0"/>
      <w:marBottom w:val="0"/>
      <w:divBdr>
        <w:top w:val="none" w:sz="0" w:space="0" w:color="auto"/>
        <w:left w:val="none" w:sz="0" w:space="0" w:color="auto"/>
        <w:bottom w:val="none" w:sz="0" w:space="0" w:color="auto"/>
        <w:right w:val="none" w:sz="0" w:space="0" w:color="auto"/>
      </w:divBdr>
    </w:div>
    <w:div w:id="2049185962">
      <w:bodyDiv w:val="1"/>
      <w:marLeft w:val="0"/>
      <w:marRight w:val="0"/>
      <w:marTop w:val="0"/>
      <w:marBottom w:val="0"/>
      <w:divBdr>
        <w:top w:val="none" w:sz="0" w:space="0" w:color="auto"/>
        <w:left w:val="none" w:sz="0" w:space="0" w:color="auto"/>
        <w:bottom w:val="none" w:sz="0" w:space="0" w:color="auto"/>
        <w:right w:val="none" w:sz="0" w:space="0" w:color="auto"/>
      </w:divBdr>
    </w:div>
    <w:div w:id="208529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1010-2007-%D0%BF/paran9" TargetMode="External"/><Relationship Id="rId13" Type="http://schemas.openxmlformats.org/officeDocument/2006/relationships/hyperlink" Target="http://zakon5.rada.gov.ua/laws/show/z1215-11/paran19" TargetMode="External"/><Relationship Id="rId18" Type="http://schemas.openxmlformats.org/officeDocument/2006/relationships/hyperlink" Target="http://zakon0.rada.gov.ua/laws/show/1010-2007-%D0%BF/paran9" TargetMode="External"/><Relationship Id="rId26" Type="http://schemas.openxmlformats.org/officeDocument/2006/relationships/hyperlink" Target="http://zakon5.rada.gov.ua/laws/show/z0397-99" TargetMode="External"/><Relationship Id="rId3" Type="http://schemas.openxmlformats.org/officeDocument/2006/relationships/settings" Target="settings.xml"/><Relationship Id="rId21" Type="http://schemas.openxmlformats.org/officeDocument/2006/relationships/hyperlink" Target="http://zakon2.rada.gov.ua/laws/show/2755-17/paran8094" TargetMode="External"/><Relationship Id="rId7" Type="http://schemas.openxmlformats.org/officeDocument/2006/relationships/hyperlink" Target="http://zakon0.rada.gov.ua/laws/show/875-12" TargetMode="External"/><Relationship Id="rId12" Type="http://schemas.openxmlformats.org/officeDocument/2006/relationships/hyperlink" Target="http://zakon2.rada.gov.ua/laws/show/z1620-13/paran53" TargetMode="External"/><Relationship Id="rId17" Type="http://schemas.openxmlformats.org/officeDocument/2006/relationships/hyperlink" Target="http://zakon0.rada.gov.ua/laws/show/875-12" TargetMode="External"/><Relationship Id="rId25" Type="http://schemas.openxmlformats.org/officeDocument/2006/relationships/hyperlink" Target="http://zakon5.rada.gov.ua/laws/show/z0396-99" TargetMode="External"/><Relationship Id="rId2" Type="http://schemas.openxmlformats.org/officeDocument/2006/relationships/styles" Target="styles.xml"/><Relationship Id="rId16" Type="http://schemas.openxmlformats.org/officeDocument/2006/relationships/hyperlink" Target="http://zakon5.rada.gov.ua/laws/show/z0397-99" TargetMode="External"/><Relationship Id="rId20" Type="http://schemas.openxmlformats.org/officeDocument/2006/relationships/hyperlink" Target="http://zakon2.rada.gov.ua/laws/show/2755-17/paran489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zakon2.rada.gov.ua/laws/show/2755-17/paran8094" TargetMode="External"/><Relationship Id="rId24" Type="http://schemas.openxmlformats.org/officeDocument/2006/relationships/hyperlink" Target="http://zakon5.rada.gov.ua/laws/show/1233-2010-%D0%BF" TargetMode="External"/><Relationship Id="rId5" Type="http://schemas.openxmlformats.org/officeDocument/2006/relationships/footnotes" Target="footnotes.xml"/><Relationship Id="rId15" Type="http://schemas.openxmlformats.org/officeDocument/2006/relationships/hyperlink" Target="http://zakon5.rada.gov.ua/laws/show/z0396-99" TargetMode="External"/><Relationship Id="rId23" Type="http://schemas.openxmlformats.org/officeDocument/2006/relationships/hyperlink" Target="http://zakon5.rada.gov.ua/laws/show/z1215-11/paran19" TargetMode="External"/><Relationship Id="rId28" Type="http://schemas.openxmlformats.org/officeDocument/2006/relationships/footer" Target="footer1.xml"/><Relationship Id="rId10" Type="http://schemas.openxmlformats.org/officeDocument/2006/relationships/hyperlink" Target="http://zakon2.rada.gov.ua/laws/show/2755-17/paran4893" TargetMode="External"/><Relationship Id="rId19" Type="http://schemas.openxmlformats.org/officeDocument/2006/relationships/hyperlink" Target="http://zakon2.rada.gov.ua/laws/show/2755-17/paran4893" TargetMode="External"/><Relationship Id="rId4" Type="http://schemas.openxmlformats.org/officeDocument/2006/relationships/webSettings" Target="webSettings.xml"/><Relationship Id="rId9" Type="http://schemas.openxmlformats.org/officeDocument/2006/relationships/hyperlink" Target="http://zakon2.rada.gov.ua/laws/show/2755-17/paran4893" TargetMode="External"/><Relationship Id="rId14" Type="http://schemas.openxmlformats.org/officeDocument/2006/relationships/hyperlink" Target="http://zakon5.rada.gov.ua/laws/show/1233-2010-%D0%BF" TargetMode="External"/><Relationship Id="rId22" Type="http://schemas.openxmlformats.org/officeDocument/2006/relationships/hyperlink" Target="http://zakon2.rada.gov.ua/laws/show/z1620-13/paran53"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A1363-F9BF-47F4-8D4F-D55D96CC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3877</Words>
  <Characters>22100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Бюджетний кодекс України</vt:lpstr>
    </vt:vector>
  </TitlesOfParts>
  <Company>Verkhovna Rada of Ukraine</Company>
  <LinksUpToDate>false</LinksUpToDate>
  <CharactersWithSpaces>25926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Бюджетний кодекс України</dc:title>
  <dc:subject/>
  <dc:creator>User</dc:creator>
  <cp:keywords/>
  <dc:description/>
  <cp:lastModifiedBy>813</cp:lastModifiedBy>
  <cp:revision>4</cp:revision>
  <cp:lastPrinted>2017-03-30T13:14:00Z</cp:lastPrinted>
  <dcterms:created xsi:type="dcterms:W3CDTF">2017-03-21T11:50:00Z</dcterms:created>
  <dcterms:modified xsi:type="dcterms:W3CDTF">2017-03-30T13:16:00Z</dcterms:modified>
</cp:coreProperties>
</file>